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3D13" w14:textId="77777777" w:rsidR="00CE4ADF" w:rsidRPr="00515698" w:rsidRDefault="00CE4ADF" w:rsidP="00CE4ADF">
      <w:pPr>
        <w:autoSpaceDE w:val="0"/>
        <w:autoSpaceDN w:val="0"/>
        <w:adjustRightInd w:val="0"/>
        <w:rPr>
          <w:rFonts w:ascii="Arial" w:hAnsi="Arial" w:cs="Arial"/>
          <w:color w:val="000000"/>
        </w:rPr>
      </w:pPr>
    </w:p>
    <w:tbl>
      <w:tblPr>
        <w:tblW w:w="948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87"/>
      </w:tblGrid>
      <w:tr w:rsidR="00CE4ADF" w:rsidRPr="00515698" w14:paraId="499B4145" w14:textId="77777777">
        <w:trPr>
          <w:trHeight w:val="571"/>
        </w:trPr>
        <w:tc>
          <w:tcPr>
            <w:tcW w:w="9487" w:type="dxa"/>
            <w:tcBorders>
              <w:top w:val="single" w:sz="8" w:space="0" w:color="000000"/>
              <w:left w:val="single" w:sz="8" w:space="0" w:color="000000"/>
              <w:bottom w:val="single" w:sz="8" w:space="0" w:color="000000"/>
              <w:right w:val="single" w:sz="8" w:space="0" w:color="000000"/>
            </w:tcBorders>
          </w:tcPr>
          <w:p w14:paraId="2450C4D1" w14:textId="77777777" w:rsidR="00CE4ADF" w:rsidRPr="00515698" w:rsidRDefault="00CE4ADF" w:rsidP="00CE4ADF">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Haben Sie externe Hilfestellungen in Anspruch genommen ? Wenn ja, bitte geben Sie an, welche Hilfestellung Sie in Anspruch genommen haben ? </w:t>
            </w:r>
          </w:p>
        </w:tc>
      </w:tr>
      <w:tr w:rsidR="006873D2" w:rsidRPr="00515698" w14:paraId="4BD01844" w14:textId="77777777">
        <w:trPr>
          <w:trHeight w:val="570"/>
        </w:trPr>
        <w:tc>
          <w:tcPr>
            <w:tcW w:w="9487" w:type="dxa"/>
            <w:tcBorders>
              <w:top w:val="single" w:sz="8" w:space="0" w:color="000000"/>
              <w:left w:val="single" w:sz="8" w:space="0" w:color="000000"/>
              <w:bottom w:val="single" w:sz="8" w:space="0" w:color="000000"/>
              <w:right w:val="single" w:sz="8" w:space="0" w:color="000000"/>
            </w:tcBorders>
          </w:tcPr>
          <w:p w14:paraId="6423C882" w14:textId="77777777" w:rsidR="006873D2" w:rsidRPr="00515698" w:rsidRDefault="006873D2" w:rsidP="006873D2">
            <w:pPr>
              <w:autoSpaceDE w:val="0"/>
              <w:autoSpaceDN w:val="0"/>
              <w:adjustRightInd w:val="0"/>
              <w:rPr>
                <w:rFonts w:ascii="Arial" w:hAnsi="Arial" w:cs="Arial"/>
                <w:color w:val="000000"/>
                <w:sz w:val="22"/>
                <w:szCs w:val="22"/>
              </w:rPr>
            </w:pPr>
            <w:r w:rsidRPr="00551F6E">
              <w:rPr>
                <w:rFonts w:ascii="Arial" w:hAnsi="Arial" w:cs="Arial"/>
                <w:color w:val="000000"/>
                <w:sz w:val="22"/>
                <w:szCs w:val="22"/>
              </w:rPr>
              <w:t xml:space="preserve">Der Antrag beruht auf einer Vorlage der Arbeitsgemeinschaft Dermatologische Onkologie (ADO) in der Deutschen Krebsgesellschaft und der Deutschen Dermatologischen Gesellschaft basierend auf dem Stand der wissenschaftlichen Erkenntnis sowie </w:t>
            </w:r>
            <w:r>
              <w:rPr>
                <w:rFonts w:ascii="Arial" w:hAnsi="Arial" w:cs="Arial"/>
                <w:color w:val="000000"/>
                <w:sz w:val="22"/>
                <w:szCs w:val="22"/>
              </w:rPr>
              <w:t>Angaben des</w:t>
            </w:r>
            <w:r w:rsidRPr="00551F6E">
              <w:rPr>
                <w:rFonts w:ascii="Arial" w:hAnsi="Arial" w:cs="Arial"/>
                <w:color w:val="000000"/>
                <w:sz w:val="22"/>
                <w:szCs w:val="22"/>
              </w:rPr>
              <w:t xml:space="preserve"> Herstellers.</w:t>
            </w:r>
          </w:p>
        </w:tc>
      </w:tr>
    </w:tbl>
    <w:p w14:paraId="093FB7E8" w14:textId="77777777" w:rsidR="00CE4ADF" w:rsidRDefault="00CE4ADF" w:rsidP="00CE4ADF">
      <w:pPr>
        <w:autoSpaceDE w:val="0"/>
        <w:autoSpaceDN w:val="0"/>
        <w:adjustRightInd w:val="0"/>
        <w:rPr>
          <w:rFonts w:ascii="Arial" w:hAnsi="Arial" w:cs="Arial"/>
          <w:color w:val="000000"/>
        </w:rPr>
      </w:pPr>
    </w:p>
    <w:p w14:paraId="6C7EF288" w14:textId="77777777" w:rsidR="004634D0" w:rsidRPr="00B40285" w:rsidRDefault="004634D0" w:rsidP="004634D0">
      <w:pPr>
        <w:rPr>
          <w:rFonts w:ascii="Arial Narrow" w:hAnsi="Arial Narrow"/>
          <w:b/>
          <w:color w:val="548DD4"/>
          <w:szCs w:val="22"/>
        </w:rPr>
      </w:pPr>
      <w:r w:rsidRPr="00B40285">
        <w:rPr>
          <w:rFonts w:ascii="Arial Narrow" w:hAnsi="Arial Narrow"/>
          <w:b/>
          <w:color w:val="548DD4"/>
          <w:szCs w:val="22"/>
        </w:rPr>
        <w:t>BESCHREIBUNG</w:t>
      </w:r>
    </w:p>
    <w:p w14:paraId="5D2B2E89" w14:textId="77777777" w:rsidR="004634D0" w:rsidRPr="00515698" w:rsidRDefault="004634D0" w:rsidP="00CE4ADF">
      <w:pPr>
        <w:autoSpaceDE w:val="0"/>
        <w:autoSpaceDN w:val="0"/>
        <w:adjustRightInd w:val="0"/>
        <w:rPr>
          <w:rFonts w:ascii="Arial" w:hAnsi="Arial" w:cs="Arial"/>
          <w:color w:val="000000"/>
        </w:rPr>
      </w:pPr>
    </w:p>
    <w:tbl>
      <w:tblPr>
        <w:tblW w:w="947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5"/>
      </w:tblGrid>
      <w:tr w:rsidR="00CE4ADF" w:rsidRPr="00515698" w14:paraId="465378A7" w14:textId="77777777">
        <w:trPr>
          <w:trHeight w:val="290"/>
        </w:trPr>
        <w:tc>
          <w:tcPr>
            <w:tcW w:w="9475" w:type="dxa"/>
            <w:tcBorders>
              <w:top w:val="single" w:sz="8" w:space="0" w:color="000000"/>
              <w:left w:val="single" w:sz="8" w:space="0" w:color="000000"/>
              <w:bottom w:val="single" w:sz="8" w:space="0" w:color="000000"/>
              <w:right w:val="single" w:sz="8" w:space="0" w:color="000000"/>
            </w:tcBorders>
          </w:tcPr>
          <w:p w14:paraId="5CA52398" w14:textId="77777777" w:rsidR="00CE4ADF" w:rsidRPr="00515698" w:rsidRDefault="00CE4ADF" w:rsidP="00CE4ADF">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1.1 Angefragte Untersuchungs- und Behandlungsmethode (Kurzbezeichnung</w:t>
            </w:r>
            <w:r w:rsidR="006145B5" w:rsidRPr="00515698">
              <w:rPr>
                <w:rFonts w:ascii="Arial" w:hAnsi="Arial" w:cs="Arial"/>
                <w:b/>
                <w:bCs/>
                <w:color w:val="000000"/>
                <w:sz w:val="22"/>
                <w:szCs w:val="22"/>
              </w:rPr>
              <w:t xml:space="preserve"> max. 200 Z.</w:t>
            </w:r>
            <w:r w:rsidRPr="00515698">
              <w:rPr>
                <w:rFonts w:ascii="Arial" w:hAnsi="Arial" w:cs="Arial"/>
                <w:b/>
                <w:bCs/>
                <w:color w:val="000000"/>
                <w:sz w:val="22"/>
                <w:szCs w:val="22"/>
              </w:rPr>
              <w:t xml:space="preserve">) </w:t>
            </w:r>
          </w:p>
        </w:tc>
      </w:tr>
      <w:tr w:rsidR="00CE4ADF" w:rsidRPr="00515698" w14:paraId="751EB216" w14:textId="77777777">
        <w:trPr>
          <w:trHeight w:val="289"/>
        </w:trPr>
        <w:tc>
          <w:tcPr>
            <w:tcW w:w="9475" w:type="dxa"/>
            <w:tcBorders>
              <w:top w:val="single" w:sz="8" w:space="0" w:color="000000"/>
              <w:left w:val="single" w:sz="8" w:space="0" w:color="000000"/>
              <w:bottom w:val="single" w:sz="8" w:space="0" w:color="000000"/>
              <w:right w:val="single" w:sz="8" w:space="0" w:color="000000"/>
            </w:tcBorders>
          </w:tcPr>
          <w:p w14:paraId="0B4870DE" w14:textId="77777777" w:rsidR="00CE4ADF" w:rsidRPr="00515698" w:rsidRDefault="003C1DAF" w:rsidP="00CE1969">
            <w:pPr>
              <w:autoSpaceDE w:val="0"/>
              <w:autoSpaceDN w:val="0"/>
              <w:adjustRightInd w:val="0"/>
              <w:rPr>
                <w:rFonts w:ascii="Arial" w:hAnsi="Arial" w:cs="Arial"/>
                <w:color w:val="000000"/>
                <w:sz w:val="22"/>
                <w:szCs w:val="22"/>
              </w:rPr>
            </w:pPr>
            <w:r w:rsidRPr="003C1DAF">
              <w:rPr>
                <w:rFonts w:ascii="Arial" w:hAnsi="Arial" w:cs="Arial"/>
                <w:color w:val="000000"/>
                <w:sz w:val="22"/>
                <w:szCs w:val="22"/>
              </w:rPr>
              <w:t>Chlormethin</w:t>
            </w:r>
            <w:r>
              <w:rPr>
                <w:rFonts w:ascii="Arial" w:hAnsi="Arial" w:cs="Arial"/>
                <w:color w:val="000000"/>
                <w:sz w:val="22"/>
                <w:szCs w:val="22"/>
              </w:rPr>
              <w:t xml:space="preserve"> bei kutanem T-Zell-Lymphom</w:t>
            </w:r>
          </w:p>
        </w:tc>
      </w:tr>
    </w:tbl>
    <w:p w14:paraId="35A2F419" w14:textId="77777777" w:rsidR="00CE4ADF" w:rsidRPr="00515698" w:rsidRDefault="00CE4ADF" w:rsidP="00CE4ADF">
      <w:pPr>
        <w:autoSpaceDE w:val="0"/>
        <w:autoSpaceDN w:val="0"/>
        <w:adjustRightInd w:val="0"/>
        <w:rPr>
          <w:rFonts w:ascii="Arial" w:hAnsi="Arial" w:cs="Arial"/>
          <w:color w:val="000000"/>
        </w:rPr>
      </w:pPr>
    </w:p>
    <w:tbl>
      <w:tblPr>
        <w:tblW w:w="94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4"/>
      </w:tblGrid>
      <w:tr w:rsidR="00CE4ADF" w:rsidRPr="00515698" w14:paraId="5C280F10" w14:textId="77777777">
        <w:trPr>
          <w:trHeight w:val="300"/>
        </w:trPr>
        <w:tc>
          <w:tcPr>
            <w:tcW w:w="9474" w:type="dxa"/>
            <w:tcBorders>
              <w:top w:val="single" w:sz="8" w:space="0" w:color="000000"/>
              <w:left w:val="single" w:sz="8" w:space="0" w:color="000000"/>
              <w:bottom w:val="single" w:sz="8" w:space="0" w:color="000000"/>
              <w:right w:val="single" w:sz="8" w:space="0" w:color="000000"/>
            </w:tcBorders>
          </w:tcPr>
          <w:p w14:paraId="477B3188" w14:textId="77777777" w:rsidR="00CE4ADF" w:rsidRPr="00515698" w:rsidRDefault="00CE4ADF" w:rsidP="00CE4ADF">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1.2 Alternative Bezeichnung(en) der Methode </w:t>
            </w:r>
          </w:p>
        </w:tc>
      </w:tr>
      <w:tr w:rsidR="00CE4ADF" w:rsidRPr="00515698" w14:paraId="54622D63" w14:textId="77777777">
        <w:trPr>
          <w:trHeight w:val="251"/>
        </w:trPr>
        <w:tc>
          <w:tcPr>
            <w:tcW w:w="9474" w:type="dxa"/>
            <w:tcBorders>
              <w:top w:val="single" w:sz="8" w:space="0" w:color="000000"/>
              <w:left w:val="single" w:sz="8" w:space="0" w:color="000000"/>
              <w:bottom w:val="single" w:sz="8" w:space="0" w:color="000000"/>
              <w:right w:val="single" w:sz="8" w:space="0" w:color="000000"/>
            </w:tcBorders>
          </w:tcPr>
          <w:p w14:paraId="07D6BECB" w14:textId="77777777" w:rsidR="00CE4ADF" w:rsidRPr="00515698" w:rsidRDefault="003C1DAF" w:rsidP="00DE40E2">
            <w:pPr>
              <w:autoSpaceDE w:val="0"/>
              <w:autoSpaceDN w:val="0"/>
              <w:adjustRightInd w:val="0"/>
              <w:rPr>
                <w:rFonts w:ascii="Arial" w:hAnsi="Arial" w:cs="Arial"/>
                <w:color w:val="000000"/>
                <w:sz w:val="22"/>
                <w:szCs w:val="22"/>
              </w:rPr>
            </w:pPr>
            <w:proofErr w:type="spellStart"/>
            <w:r>
              <w:rPr>
                <w:rFonts w:ascii="Arial" w:hAnsi="Arial" w:cs="Arial"/>
                <w:color w:val="000000"/>
                <w:sz w:val="22"/>
                <w:szCs w:val="22"/>
              </w:rPr>
              <w:t>Ledaga</w:t>
            </w:r>
            <w:proofErr w:type="spellEnd"/>
            <w:r w:rsidR="00E7583C" w:rsidRPr="00E7583C">
              <w:rPr>
                <w:rFonts w:ascii="Arial" w:hAnsi="Arial" w:cs="Arial"/>
                <w:color w:val="000000"/>
                <w:sz w:val="22"/>
                <w:szCs w:val="22"/>
              </w:rPr>
              <w:t>®</w:t>
            </w:r>
          </w:p>
        </w:tc>
      </w:tr>
    </w:tbl>
    <w:p w14:paraId="55741F48" w14:textId="77777777" w:rsidR="00C5650A" w:rsidRDefault="00C5650A" w:rsidP="00C5650A">
      <w:pPr>
        <w:autoSpaceDE w:val="0"/>
        <w:autoSpaceDN w:val="0"/>
        <w:adjustRightInd w:val="0"/>
        <w:rPr>
          <w:rFonts w:ascii="Arial" w:hAnsi="Arial" w:cs="Arial"/>
          <w:color w:val="000000"/>
        </w:rPr>
      </w:pPr>
    </w:p>
    <w:tbl>
      <w:tblPr>
        <w:tblW w:w="9490"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0"/>
      </w:tblGrid>
      <w:tr w:rsidR="002A69D3" w:rsidRPr="00515698" w14:paraId="6AA5A3D0" w14:textId="77777777" w:rsidTr="002A69D3">
        <w:trPr>
          <w:trHeight w:val="249"/>
        </w:trPr>
        <w:tc>
          <w:tcPr>
            <w:tcW w:w="9490" w:type="dxa"/>
            <w:tcBorders>
              <w:top w:val="single" w:sz="8" w:space="0" w:color="000000"/>
              <w:left w:val="single" w:sz="8" w:space="0" w:color="000000"/>
              <w:bottom w:val="single" w:sz="8" w:space="0" w:color="000000"/>
              <w:right w:val="single" w:sz="8" w:space="0" w:color="000000"/>
            </w:tcBorders>
          </w:tcPr>
          <w:p w14:paraId="62E0F1B5" w14:textId="77777777" w:rsidR="002A69D3" w:rsidRPr="00BD03DE" w:rsidRDefault="002A69D3" w:rsidP="002A69D3">
            <w:pPr>
              <w:tabs>
                <w:tab w:val="num" w:pos="-3060"/>
              </w:tabs>
              <w:rPr>
                <w:rFonts w:ascii="Arial" w:hAnsi="Arial" w:cs="Arial"/>
                <w:b/>
                <w:sz w:val="22"/>
                <w:szCs w:val="22"/>
              </w:rPr>
            </w:pPr>
            <w:r>
              <w:rPr>
                <w:rFonts w:ascii="Arial" w:hAnsi="Arial" w:cs="Arial"/>
                <w:b/>
                <w:sz w:val="22"/>
                <w:szCs w:val="22"/>
              </w:rPr>
              <w:t>1.3</w:t>
            </w:r>
            <w:r w:rsidRPr="00BD03DE">
              <w:rPr>
                <w:rFonts w:ascii="Arial" w:hAnsi="Arial" w:cs="Arial"/>
                <w:b/>
                <w:sz w:val="22"/>
                <w:szCs w:val="22"/>
              </w:rPr>
              <w:t xml:space="preserve"> Beruht die neue Untersuchungs- und Behandlungsmethode vollständig oder in Teilen auf den Einsatz eines Medizinproduktes?</w:t>
            </w:r>
          </w:p>
        </w:tc>
      </w:tr>
      <w:tr w:rsidR="002A69D3" w:rsidRPr="00515698" w14:paraId="74D1871F" w14:textId="77777777" w:rsidTr="002A69D3">
        <w:trPr>
          <w:trHeight w:val="249"/>
        </w:trPr>
        <w:tc>
          <w:tcPr>
            <w:tcW w:w="9490" w:type="dxa"/>
            <w:tcBorders>
              <w:top w:val="single" w:sz="8" w:space="0" w:color="000000"/>
              <w:left w:val="single" w:sz="8" w:space="0" w:color="000000"/>
              <w:bottom w:val="single" w:sz="8" w:space="0" w:color="000000"/>
              <w:right w:val="single" w:sz="8"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00"/>
              <w:gridCol w:w="947"/>
            </w:tblGrid>
            <w:tr w:rsidR="002A69D3" w:rsidRPr="00BD03DE" w14:paraId="5219CBB9" w14:textId="77777777" w:rsidTr="002A69D3">
              <w:trPr>
                <w:tblCellSpacing w:w="15" w:type="dxa"/>
              </w:trPr>
              <w:tc>
                <w:tcPr>
                  <w:tcW w:w="755" w:type="dxa"/>
                  <w:vAlign w:val="center"/>
                  <w:hideMark/>
                </w:tcPr>
                <w:p w14:paraId="6F8A5473" w14:textId="77777777" w:rsidR="002A69D3" w:rsidRPr="00BD03DE" w:rsidRDefault="002A69D3" w:rsidP="002A69D3">
                  <w:pPr>
                    <w:rPr>
                      <w:rFonts w:asciiTheme="minorHAnsi" w:hAnsiTheme="minorHAnsi"/>
                    </w:rPr>
                  </w:pPr>
                  <w:r w:rsidRPr="00BD03DE">
                    <w:object w:dxaOrig="1440" w:dyaOrig="1440" w14:anchorId="3B71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6pt" o:ole="">
                        <v:imagedata r:id="rId8" o:title=""/>
                      </v:shape>
                      <w:control r:id="rId9" w:name="DefaultOcxName2" w:shapeid="_x0000_i1034"/>
                    </w:object>
                  </w:r>
                  <w:r w:rsidRPr="00BD03DE">
                    <w:rPr>
                      <w:rFonts w:asciiTheme="minorHAnsi" w:hAnsiTheme="minorHAnsi"/>
                    </w:rPr>
                    <w:t>Ja  </w:t>
                  </w:r>
                </w:p>
              </w:tc>
              <w:tc>
                <w:tcPr>
                  <w:tcW w:w="902" w:type="dxa"/>
                  <w:vAlign w:val="center"/>
                  <w:hideMark/>
                </w:tcPr>
                <w:p w14:paraId="28D6C394" w14:textId="77777777" w:rsidR="002A69D3" w:rsidRPr="00BD03DE" w:rsidRDefault="002A69D3" w:rsidP="002A69D3">
                  <w:pPr>
                    <w:rPr>
                      <w:rFonts w:asciiTheme="minorHAnsi" w:hAnsiTheme="minorHAnsi"/>
                    </w:rPr>
                  </w:pPr>
                  <w:r w:rsidRPr="00BD03DE">
                    <w:object w:dxaOrig="1440" w:dyaOrig="1440" w14:anchorId="17025CF3">
                      <v:shape id="_x0000_i1037" type="#_x0000_t75" style="width:18pt;height:15.6pt" o:ole="">
                        <v:imagedata r:id="rId10" o:title=""/>
                      </v:shape>
                      <w:control r:id="rId11" w:name="DefaultOcxName11" w:shapeid="_x0000_i1037"/>
                    </w:object>
                  </w:r>
                  <w:r w:rsidRPr="00BD03DE">
                    <w:rPr>
                      <w:rFonts w:asciiTheme="minorHAnsi" w:hAnsiTheme="minorHAnsi"/>
                    </w:rPr>
                    <w:t>Nein</w:t>
                  </w:r>
                </w:p>
              </w:tc>
            </w:tr>
          </w:tbl>
          <w:p w14:paraId="42A95292" w14:textId="77777777" w:rsidR="002A69D3" w:rsidRDefault="002A69D3" w:rsidP="002A69D3">
            <w:pPr>
              <w:tabs>
                <w:tab w:val="num" w:pos="-3060"/>
              </w:tabs>
              <w:rPr>
                <w:rFonts w:ascii="Arial Narrow" w:hAnsi="Arial Narrow" w:cs="Arial"/>
                <w:sz w:val="22"/>
                <w:szCs w:val="22"/>
              </w:rPr>
            </w:pPr>
          </w:p>
        </w:tc>
      </w:tr>
    </w:tbl>
    <w:p w14:paraId="2539B988" w14:textId="77777777" w:rsidR="002A69D3" w:rsidRDefault="002A69D3" w:rsidP="00C5650A">
      <w:pPr>
        <w:autoSpaceDE w:val="0"/>
        <w:autoSpaceDN w:val="0"/>
        <w:adjustRightInd w:val="0"/>
        <w:rPr>
          <w:rFonts w:ascii="Arial" w:hAnsi="Arial" w:cs="Arial"/>
          <w:color w:val="000000"/>
        </w:rPr>
      </w:pPr>
    </w:p>
    <w:tbl>
      <w:tblPr>
        <w:tblW w:w="9490"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0"/>
      </w:tblGrid>
      <w:tr w:rsidR="002A69D3" w:rsidRPr="00515698" w14:paraId="42790214" w14:textId="77777777" w:rsidTr="002A69D3">
        <w:trPr>
          <w:trHeight w:val="249"/>
        </w:trPr>
        <w:tc>
          <w:tcPr>
            <w:tcW w:w="9490" w:type="dxa"/>
            <w:tcBorders>
              <w:top w:val="single" w:sz="8" w:space="0" w:color="000000"/>
              <w:left w:val="single" w:sz="8" w:space="0" w:color="000000"/>
              <w:bottom w:val="single" w:sz="8" w:space="0" w:color="000000"/>
              <w:right w:val="single" w:sz="8" w:space="0" w:color="000000"/>
            </w:tcBorders>
          </w:tcPr>
          <w:p w14:paraId="328F6741" w14:textId="6905C8AF" w:rsidR="002A69D3" w:rsidRPr="00BD03DE" w:rsidRDefault="002A69D3" w:rsidP="0003525F">
            <w:pPr>
              <w:tabs>
                <w:tab w:val="num" w:pos="-3060"/>
              </w:tabs>
              <w:rPr>
                <w:rFonts w:ascii="Arial" w:hAnsi="Arial" w:cs="Arial"/>
                <w:b/>
                <w:sz w:val="22"/>
                <w:szCs w:val="22"/>
              </w:rPr>
            </w:pPr>
            <w:r w:rsidRPr="002A69D3">
              <w:rPr>
                <w:rFonts w:ascii="Arial" w:hAnsi="Arial" w:cs="Arial"/>
                <w:b/>
                <w:sz w:val="22"/>
                <w:szCs w:val="22"/>
              </w:rPr>
              <w:t>1.4 Wurde für diese angefragte Untersuchungs- und Behandlungsmethode von Ihrem Krankenhaus bereits vor dem 01.01.</w:t>
            </w:r>
            <w:r w:rsidR="00607C98">
              <w:rPr>
                <w:rFonts w:ascii="Arial" w:hAnsi="Arial" w:cs="Arial"/>
                <w:b/>
                <w:sz w:val="22"/>
                <w:szCs w:val="22"/>
              </w:rPr>
              <w:t>2020</w:t>
            </w:r>
            <w:r w:rsidRPr="002A69D3">
              <w:rPr>
                <w:rFonts w:ascii="Arial" w:hAnsi="Arial" w:cs="Arial"/>
                <w:b/>
                <w:sz w:val="22"/>
                <w:szCs w:val="22"/>
              </w:rPr>
              <w:t xml:space="preserve"> eine Anfrage gemäß §6 Abs. 2 </w:t>
            </w:r>
            <w:proofErr w:type="spellStart"/>
            <w:r>
              <w:rPr>
                <w:rFonts w:ascii="Arial" w:hAnsi="Arial" w:cs="Arial"/>
                <w:b/>
                <w:sz w:val="22"/>
                <w:szCs w:val="22"/>
              </w:rPr>
              <w:t>KHEntgG</w:t>
            </w:r>
            <w:proofErr w:type="spellEnd"/>
            <w:r>
              <w:rPr>
                <w:rFonts w:ascii="Arial" w:hAnsi="Arial" w:cs="Arial"/>
                <w:b/>
                <w:sz w:val="22"/>
                <w:szCs w:val="22"/>
              </w:rPr>
              <w:t xml:space="preserve"> an das </w:t>
            </w:r>
            <w:proofErr w:type="spellStart"/>
            <w:r>
              <w:rPr>
                <w:rFonts w:ascii="Arial" w:hAnsi="Arial" w:cs="Arial"/>
                <w:b/>
                <w:sz w:val="22"/>
                <w:szCs w:val="22"/>
              </w:rPr>
              <w:t>InEK</w:t>
            </w:r>
            <w:proofErr w:type="spellEnd"/>
            <w:r>
              <w:rPr>
                <w:rFonts w:ascii="Arial" w:hAnsi="Arial" w:cs="Arial"/>
                <w:b/>
                <w:sz w:val="22"/>
                <w:szCs w:val="22"/>
              </w:rPr>
              <w:t xml:space="preserve"> übermittelt </w:t>
            </w:r>
            <w:r w:rsidRPr="00BD03DE">
              <w:rPr>
                <w:rFonts w:ascii="Arial" w:hAnsi="Arial" w:cs="Arial"/>
                <w:b/>
                <w:sz w:val="22"/>
                <w:szCs w:val="22"/>
              </w:rPr>
              <w:t>?</w:t>
            </w:r>
          </w:p>
        </w:tc>
      </w:tr>
      <w:tr w:rsidR="002A69D3" w:rsidRPr="00515698" w14:paraId="7A091BDC" w14:textId="77777777" w:rsidTr="002A69D3">
        <w:trPr>
          <w:trHeight w:val="249"/>
        </w:trPr>
        <w:tc>
          <w:tcPr>
            <w:tcW w:w="9490" w:type="dxa"/>
            <w:tcBorders>
              <w:top w:val="single" w:sz="8" w:space="0" w:color="000000"/>
              <w:left w:val="single" w:sz="8" w:space="0" w:color="000000"/>
              <w:bottom w:val="single" w:sz="8" w:space="0" w:color="000000"/>
              <w:right w:val="single" w:sz="8"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00"/>
              <w:gridCol w:w="947"/>
            </w:tblGrid>
            <w:tr w:rsidR="002A69D3" w:rsidRPr="002A69D3" w14:paraId="119356DB" w14:textId="77777777" w:rsidTr="002A69D3">
              <w:trPr>
                <w:tblCellSpacing w:w="15" w:type="dxa"/>
              </w:trPr>
              <w:tc>
                <w:tcPr>
                  <w:tcW w:w="755" w:type="dxa"/>
                  <w:vAlign w:val="center"/>
                  <w:hideMark/>
                </w:tcPr>
                <w:p w14:paraId="37518E76" w14:textId="77777777" w:rsidR="002A69D3" w:rsidRPr="002A69D3" w:rsidRDefault="002A69D3" w:rsidP="002A69D3">
                  <w:pPr>
                    <w:rPr>
                      <w:rFonts w:asciiTheme="minorHAnsi" w:hAnsiTheme="minorHAnsi"/>
                      <w:highlight w:val="yellow"/>
                    </w:rPr>
                  </w:pPr>
                  <w:r w:rsidRPr="002A69D3">
                    <w:rPr>
                      <w:highlight w:val="yellow"/>
                    </w:rPr>
                    <w:object w:dxaOrig="1440" w:dyaOrig="1440" w14:anchorId="50B48422">
                      <v:shape id="_x0000_i1040" type="#_x0000_t75" style="width:18pt;height:15.6pt" o:ole="">
                        <v:imagedata r:id="rId12" o:title=""/>
                      </v:shape>
                      <w:control r:id="rId13" w:name="DefaultOcxName21" w:shapeid="_x0000_i1040"/>
                    </w:object>
                  </w:r>
                  <w:r w:rsidRPr="002A69D3">
                    <w:rPr>
                      <w:rFonts w:asciiTheme="minorHAnsi" w:hAnsiTheme="minorHAnsi"/>
                      <w:highlight w:val="yellow"/>
                    </w:rPr>
                    <w:t>Ja  </w:t>
                  </w:r>
                </w:p>
              </w:tc>
              <w:tc>
                <w:tcPr>
                  <w:tcW w:w="902" w:type="dxa"/>
                  <w:vAlign w:val="center"/>
                  <w:hideMark/>
                </w:tcPr>
                <w:p w14:paraId="4ED30C80" w14:textId="77777777" w:rsidR="002A69D3" w:rsidRPr="002A69D3" w:rsidRDefault="002A69D3" w:rsidP="002A69D3">
                  <w:pPr>
                    <w:rPr>
                      <w:rFonts w:asciiTheme="minorHAnsi" w:hAnsiTheme="minorHAnsi"/>
                      <w:highlight w:val="yellow"/>
                    </w:rPr>
                  </w:pPr>
                  <w:r w:rsidRPr="002A69D3">
                    <w:rPr>
                      <w:highlight w:val="yellow"/>
                    </w:rPr>
                    <w:object w:dxaOrig="1440" w:dyaOrig="1440" w14:anchorId="383DEC7C">
                      <v:shape id="_x0000_i1043" type="#_x0000_t75" style="width:18pt;height:15.6pt" o:ole="">
                        <v:imagedata r:id="rId12" o:title=""/>
                      </v:shape>
                      <w:control r:id="rId14" w:name="DefaultOcxName111" w:shapeid="_x0000_i1043"/>
                    </w:object>
                  </w:r>
                  <w:r w:rsidRPr="002A69D3">
                    <w:rPr>
                      <w:rFonts w:asciiTheme="minorHAnsi" w:hAnsiTheme="minorHAnsi"/>
                      <w:highlight w:val="yellow"/>
                    </w:rPr>
                    <w:t>Nein</w:t>
                  </w:r>
                </w:p>
              </w:tc>
            </w:tr>
          </w:tbl>
          <w:p w14:paraId="5C77C68E" w14:textId="77777777" w:rsidR="002A69D3" w:rsidRDefault="002A69D3" w:rsidP="002A69D3">
            <w:pPr>
              <w:tabs>
                <w:tab w:val="num" w:pos="-3060"/>
              </w:tabs>
              <w:rPr>
                <w:rFonts w:ascii="Arial Narrow" w:hAnsi="Arial Narrow" w:cs="Arial"/>
                <w:sz w:val="22"/>
                <w:szCs w:val="22"/>
              </w:rPr>
            </w:pPr>
          </w:p>
        </w:tc>
      </w:tr>
    </w:tbl>
    <w:p w14:paraId="4A7EC4CD" w14:textId="77777777" w:rsidR="002A69D3" w:rsidRPr="00515698" w:rsidRDefault="002A69D3" w:rsidP="00C5650A">
      <w:pPr>
        <w:autoSpaceDE w:val="0"/>
        <w:autoSpaceDN w:val="0"/>
        <w:adjustRightInd w:val="0"/>
        <w:rPr>
          <w:rFonts w:ascii="Arial" w:hAnsi="Arial" w:cs="Arial"/>
          <w:color w:val="000000"/>
        </w:rPr>
      </w:pPr>
    </w:p>
    <w:tbl>
      <w:tblPr>
        <w:tblW w:w="94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4"/>
      </w:tblGrid>
      <w:tr w:rsidR="00C5650A" w:rsidRPr="00515698" w14:paraId="42BAB263" w14:textId="77777777">
        <w:trPr>
          <w:trHeight w:val="249"/>
        </w:trPr>
        <w:tc>
          <w:tcPr>
            <w:tcW w:w="9474" w:type="dxa"/>
            <w:tcBorders>
              <w:top w:val="single" w:sz="8" w:space="0" w:color="000000"/>
              <w:left w:val="single" w:sz="8" w:space="0" w:color="000000"/>
              <w:bottom w:val="single" w:sz="8" w:space="0" w:color="000000"/>
              <w:right w:val="single" w:sz="8" w:space="0" w:color="000000"/>
            </w:tcBorders>
          </w:tcPr>
          <w:p w14:paraId="7C50CC4D" w14:textId="77777777" w:rsidR="00C5650A" w:rsidRPr="00515698" w:rsidRDefault="00C5650A" w:rsidP="002A69D3">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1.</w:t>
            </w:r>
            <w:r w:rsidR="002A69D3">
              <w:rPr>
                <w:rFonts w:ascii="Arial" w:hAnsi="Arial" w:cs="Arial"/>
                <w:b/>
                <w:bCs/>
                <w:color w:val="000000"/>
                <w:sz w:val="22"/>
                <w:szCs w:val="22"/>
              </w:rPr>
              <w:t>5</w:t>
            </w:r>
            <w:r w:rsidRPr="00515698">
              <w:rPr>
                <w:rFonts w:ascii="Arial" w:hAnsi="Arial" w:cs="Arial"/>
                <w:b/>
                <w:bCs/>
                <w:color w:val="000000"/>
                <w:sz w:val="22"/>
                <w:szCs w:val="22"/>
              </w:rPr>
              <w:t xml:space="preserve"> Beschreibung der neuen Methode </w:t>
            </w:r>
          </w:p>
        </w:tc>
      </w:tr>
      <w:tr w:rsidR="00C5650A" w:rsidRPr="005B4F67" w14:paraId="664B0DAE" w14:textId="77777777" w:rsidTr="004F7FDC">
        <w:trPr>
          <w:trHeight w:val="1003"/>
        </w:trPr>
        <w:tc>
          <w:tcPr>
            <w:tcW w:w="9474" w:type="dxa"/>
            <w:tcBorders>
              <w:top w:val="single" w:sz="8" w:space="0" w:color="000000"/>
              <w:left w:val="single" w:sz="8" w:space="0" w:color="000000"/>
              <w:bottom w:val="single" w:sz="8" w:space="0" w:color="000000"/>
              <w:right w:val="single" w:sz="8" w:space="0" w:color="000000"/>
            </w:tcBorders>
          </w:tcPr>
          <w:p w14:paraId="0F5A6918" w14:textId="77777777" w:rsidR="007631D2" w:rsidRPr="00384766" w:rsidRDefault="00020315" w:rsidP="00E7583C">
            <w:pPr>
              <w:autoSpaceDE w:val="0"/>
              <w:autoSpaceDN w:val="0"/>
              <w:adjustRightInd w:val="0"/>
              <w:rPr>
                <w:rFonts w:ascii="Arial" w:hAnsi="Arial" w:cs="Arial"/>
                <w:color w:val="000000"/>
                <w:sz w:val="22"/>
                <w:szCs w:val="22"/>
              </w:rPr>
            </w:pPr>
            <w:r w:rsidRPr="00384766">
              <w:rPr>
                <w:rFonts w:ascii="Arial" w:hAnsi="Arial" w:cs="Arial"/>
                <w:color w:val="000000"/>
                <w:sz w:val="22"/>
                <w:szCs w:val="22"/>
              </w:rPr>
              <w:t xml:space="preserve">Chlormethin ist ein alkylierendes Zytostatikum, welches als Systemtherapeutikum historisch eine Bedeutung </w:t>
            </w:r>
            <w:r w:rsidR="00384766" w:rsidRPr="00384766">
              <w:rPr>
                <w:rFonts w:ascii="Arial" w:hAnsi="Arial" w:cs="Arial"/>
                <w:color w:val="000000"/>
                <w:sz w:val="22"/>
                <w:szCs w:val="22"/>
              </w:rPr>
              <w:t>insbesondere bei Morbus Hodgkin, aber auch anderen Neoplasien erlangte</w:t>
            </w:r>
            <w:r w:rsidRPr="00384766">
              <w:rPr>
                <w:rFonts w:ascii="Arial" w:hAnsi="Arial" w:cs="Arial"/>
                <w:color w:val="000000"/>
                <w:sz w:val="22"/>
                <w:szCs w:val="22"/>
              </w:rPr>
              <w:t>. Die topisch Verwendung bei kutanen T-Zell-Lymphomen, insbesondere der häufigsten Form, der Mycosis fungoides, ist bereits in den 1950-er Jahren besch</w:t>
            </w:r>
            <w:r w:rsidR="00384766" w:rsidRPr="00384766">
              <w:rPr>
                <w:rFonts w:ascii="Arial" w:hAnsi="Arial" w:cs="Arial"/>
                <w:color w:val="000000"/>
                <w:sz w:val="22"/>
                <w:szCs w:val="22"/>
              </w:rPr>
              <w:t>rieben, konnte sich aber insgesamt</w:t>
            </w:r>
            <w:r w:rsidRPr="00384766">
              <w:rPr>
                <w:rFonts w:ascii="Arial" w:hAnsi="Arial" w:cs="Arial"/>
                <w:color w:val="000000"/>
                <w:sz w:val="22"/>
                <w:szCs w:val="22"/>
              </w:rPr>
              <w:t xml:space="preserve"> aufgrund der proble</w:t>
            </w:r>
            <w:r w:rsidR="00DC65A9" w:rsidRPr="00384766">
              <w:rPr>
                <w:rFonts w:ascii="Arial" w:hAnsi="Arial" w:cs="Arial"/>
                <w:color w:val="000000"/>
                <w:sz w:val="22"/>
                <w:szCs w:val="22"/>
              </w:rPr>
              <w:softHyphen/>
            </w:r>
            <w:r w:rsidRPr="00384766">
              <w:rPr>
                <w:rFonts w:ascii="Arial" w:hAnsi="Arial" w:cs="Arial"/>
                <w:color w:val="000000"/>
                <w:sz w:val="22"/>
                <w:szCs w:val="22"/>
              </w:rPr>
              <w:t xml:space="preserve">matischen Verträglichkeit und Toxizität - auch in der Herstellung individueller Zubereitungen - nicht durchsetzen. Mit dem vorliegenden Präparat kommt erstmalig eine stabile Fertigzubereitung zur Anwendung. </w:t>
            </w:r>
          </w:p>
          <w:p w14:paraId="1A7E6B21" w14:textId="77777777" w:rsidR="00020315" w:rsidRPr="00384766" w:rsidRDefault="00020315" w:rsidP="00E7583C">
            <w:pPr>
              <w:autoSpaceDE w:val="0"/>
              <w:autoSpaceDN w:val="0"/>
              <w:adjustRightInd w:val="0"/>
              <w:rPr>
                <w:rFonts w:ascii="Arial" w:hAnsi="Arial" w:cs="Arial"/>
                <w:color w:val="000000"/>
                <w:sz w:val="22"/>
                <w:szCs w:val="22"/>
              </w:rPr>
            </w:pPr>
          </w:p>
          <w:p w14:paraId="7EE0874F" w14:textId="77777777" w:rsidR="009841D7" w:rsidRPr="00384766" w:rsidRDefault="009841D7" w:rsidP="00E7583C">
            <w:pPr>
              <w:autoSpaceDE w:val="0"/>
              <w:autoSpaceDN w:val="0"/>
              <w:adjustRightInd w:val="0"/>
              <w:rPr>
                <w:rFonts w:ascii="Arial" w:hAnsi="Arial" w:cs="Arial"/>
                <w:color w:val="000000"/>
                <w:sz w:val="22"/>
                <w:szCs w:val="22"/>
              </w:rPr>
            </w:pPr>
            <w:r w:rsidRPr="00384766">
              <w:rPr>
                <w:rFonts w:ascii="Arial" w:hAnsi="Arial" w:cs="Arial"/>
                <w:color w:val="000000"/>
                <w:sz w:val="22"/>
                <w:szCs w:val="22"/>
              </w:rPr>
              <w:t xml:space="preserve">Die Wirksamkeit von </w:t>
            </w:r>
            <w:proofErr w:type="spellStart"/>
            <w:r w:rsidRPr="00384766">
              <w:rPr>
                <w:rFonts w:ascii="Arial" w:hAnsi="Arial" w:cs="Arial"/>
                <w:color w:val="000000"/>
                <w:sz w:val="22"/>
                <w:szCs w:val="22"/>
              </w:rPr>
              <w:t>Ledaga</w:t>
            </w:r>
            <w:proofErr w:type="spellEnd"/>
            <w:r w:rsidRPr="00384766">
              <w:rPr>
                <w:rFonts w:ascii="Arial" w:hAnsi="Arial" w:cs="Arial"/>
                <w:color w:val="000000"/>
                <w:sz w:val="22"/>
                <w:szCs w:val="22"/>
              </w:rPr>
              <w:t xml:space="preserve"> wurde in einer multizentrischen, randomisierten und verblindeten Studie (Studie 201) an 260 erwachsenen Patienten mit Mycosis fungoides Stadium IA (n=141), IB (n=115) und IIA (n=4) untersucht, die zuvor mindestens mit einer Lokaltherapie für die Haut behandelt worden waren. Verglichen wurden Effektivität und </w:t>
            </w:r>
            <w:r w:rsidR="00384766" w:rsidRPr="00384766">
              <w:rPr>
                <w:rFonts w:ascii="Arial" w:hAnsi="Arial" w:cs="Arial"/>
                <w:color w:val="000000"/>
                <w:sz w:val="22"/>
                <w:szCs w:val="22"/>
              </w:rPr>
              <w:t>Verträglichkeit</w:t>
            </w:r>
            <w:r w:rsidRPr="00384766">
              <w:rPr>
                <w:rFonts w:ascii="Arial" w:hAnsi="Arial" w:cs="Arial"/>
                <w:color w:val="000000"/>
                <w:sz w:val="22"/>
                <w:szCs w:val="22"/>
              </w:rPr>
              <w:t xml:space="preserve"> gegenüber eine</w:t>
            </w:r>
            <w:r w:rsidR="00384766" w:rsidRPr="00384766">
              <w:rPr>
                <w:rFonts w:ascii="Arial" w:hAnsi="Arial" w:cs="Arial"/>
                <w:color w:val="000000"/>
                <w:sz w:val="22"/>
                <w:szCs w:val="22"/>
              </w:rPr>
              <w:t>r</w:t>
            </w:r>
            <w:r w:rsidRPr="00384766">
              <w:rPr>
                <w:rFonts w:ascii="Arial" w:hAnsi="Arial" w:cs="Arial"/>
                <w:color w:val="000000"/>
                <w:sz w:val="22"/>
                <w:szCs w:val="22"/>
              </w:rPr>
              <w:t xml:space="preserve"> 0,02%-</w:t>
            </w:r>
            <w:proofErr w:type="spellStart"/>
            <w:r w:rsidRPr="00384766">
              <w:rPr>
                <w:rFonts w:ascii="Arial" w:hAnsi="Arial" w:cs="Arial"/>
                <w:color w:val="000000"/>
                <w:sz w:val="22"/>
                <w:szCs w:val="22"/>
              </w:rPr>
              <w:t>igen</w:t>
            </w:r>
            <w:proofErr w:type="spellEnd"/>
            <w:r w:rsidRPr="00384766">
              <w:rPr>
                <w:rFonts w:ascii="Arial" w:hAnsi="Arial" w:cs="Arial"/>
                <w:color w:val="000000"/>
                <w:sz w:val="22"/>
                <w:szCs w:val="22"/>
              </w:rPr>
              <w:t xml:space="preserve"> Zubereitung von</w:t>
            </w:r>
            <w:r w:rsidR="00384766" w:rsidRPr="00384766">
              <w:rPr>
                <w:rFonts w:ascii="Arial" w:hAnsi="Arial" w:cs="Arial"/>
                <w:color w:val="000000"/>
                <w:sz w:val="22"/>
                <w:szCs w:val="22"/>
              </w:rPr>
              <w:t xml:space="preserve"> Chlormethin-HCL in einer </w:t>
            </w:r>
            <w:proofErr w:type="spellStart"/>
            <w:r w:rsidR="00384766" w:rsidRPr="00384766">
              <w:rPr>
                <w:rFonts w:ascii="Arial" w:hAnsi="Arial" w:cs="Arial"/>
                <w:color w:val="000000"/>
                <w:sz w:val="22"/>
                <w:szCs w:val="22"/>
              </w:rPr>
              <w:t>Vaselin</w:t>
            </w:r>
            <w:proofErr w:type="spellEnd"/>
            <w:r w:rsidR="00384766" w:rsidRPr="00384766">
              <w:rPr>
                <w:rFonts w:ascii="Arial" w:hAnsi="Arial" w:cs="Arial"/>
                <w:color w:val="000000"/>
                <w:sz w:val="22"/>
                <w:szCs w:val="22"/>
              </w:rPr>
              <w:t>-G</w:t>
            </w:r>
            <w:r w:rsidRPr="00384766">
              <w:rPr>
                <w:rFonts w:ascii="Arial" w:hAnsi="Arial" w:cs="Arial"/>
                <w:color w:val="000000"/>
                <w:sz w:val="22"/>
                <w:szCs w:val="22"/>
              </w:rPr>
              <w:t xml:space="preserve">rundlage und das Ziel war eine Nichtunterlegenheit darzustellen. </w:t>
            </w:r>
            <w:r w:rsidR="00020315" w:rsidRPr="00384766">
              <w:rPr>
                <w:rFonts w:ascii="Arial" w:hAnsi="Arial" w:cs="Arial"/>
                <w:color w:val="000000"/>
                <w:sz w:val="22"/>
                <w:szCs w:val="22"/>
              </w:rPr>
              <w:t xml:space="preserve">Die Ansprechraten für die Gelzubereitung im Vergleich zum Kontrollarm waren 58,5% versus 47,7% im "Composite Assessment Score" und 46,9% </w:t>
            </w:r>
            <w:proofErr w:type="spellStart"/>
            <w:r w:rsidR="00020315" w:rsidRPr="00384766">
              <w:rPr>
                <w:rFonts w:ascii="Arial" w:hAnsi="Arial" w:cs="Arial"/>
                <w:color w:val="000000"/>
                <w:sz w:val="22"/>
                <w:szCs w:val="22"/>
              </w:rPr>
              <w:t>vs</w:t>
            </w:r>
            <w:proofErr w:type="spellEnd"/>
            <w:r w:rsidR="00020315" w:rsidRPr="00384766">
              <w:rPr>
                <w:rFonts w:ascii="Arial" w:hAnsi="Arial" w:cs="Arial"/>
                <w:color w:val="000000"/>
                <w:sz w:val="22"/>
                <w:szCs w:val="22"/>
              </w:rPr>
              <w:t xml:space="preserve"> 46,2% </w:t>
            </w:r>
            <w:r w:rsidR="00DC65A9" w:rsidRPr="00384766">
              <w:rPr>
                <w:rFonts w:ascii="Arial" w:hAnsi="Arial" w:cs="Arial"/>
                <w:color w:val="000000"/>
                <w:sz w:val="22"/>
                <w:szCs w:val="22"/>
              </w:rPr>
              <w:t xml:space="preserve">im MSWAT-Score, womit das Kriterium der Nichtunterlegenheit gegenüber der </w:t>
            </w:r>
            <w:r w:rsidR="00384766" w:rsidRPr="00384766">
              <w:rPr>
                <w:rFonts w:ascii="Arial" w:hAnsi="Arial" w:cs="Arial"/>
                <w:color w:val="000000"/>
                <w:sz w:val="22"/>
                <w:szCs w:val="22"/>
              </w:rPr>
              <w:t xml:space="preserve">Zubereitung in der </w:t>
            </w:r>
            <w:proofErr w:type="spellStart"/>
            <w:r w:rsidR="00384766" w:rsidRPr="00384766">
              <w:rPr>
                <w:rFonts w:ascii="Arial" w:hAnsi="Arial" w:cs="Arial"/>
                <w:color w:val="000000"/>
                <w:sz w:val="22"/>
                <w:szCs w:val="22"/>
              </w:rPr>
              <w:t>Vaselin</w:t>
            </w:r>
            <w:proofErr w:type="spellEnd"/>
            <w:r w:rsidR="00384766" w:rsidRPr="00384766">
              <w:rPr>
                <w:rFonts w:ascii="Arial" w:hAnsi="Arial" w:cs="Arial"/>
                <w:color w:val="000000"/>
                <w:sz w:val="22"/>
                <w:szCs w:val="22"/>
              </w:rPr>
              <w:t>-G</w:t>
            </w:r>
            <w:r w:rsidR="00DC65A9" w:rsidRPr="00384766">
              <w:rPr>
                <w:rFonts w:ascii="Arial" w:hAnsi="Arial" w:cs="Arial"/>
                <w:color w:val="000000"/>
                <w:sz w:val="22"/>
                <w:szCs w:val="22"/>
              </w:rPr>
              <w:t>rundlage belegt werden konnte.</w:t>
            </w:r>
          </w:p>
          <w:p w14:paraId="06B3D5FE" w14:textId="77777777" w:rsidR="00020315" w:rsidRPr="00384766" w:rsidRDefault="00020315" w:rsidP="00E7583C">
            <w:pPr>
              <w:autoSpaceDE w:val="0"/>
              <w:autoSpaceDN w:val="0"/>
              <w:adjustRightInd w:val="0"/>
              <w:rPr>
                <w:rFonts w:ascii="Arial" w:hAnsi="Arial" w:cs="Arial"/>
                <w:color w:val="000000"/>
                <w:sz w:val="22"/>
                <w:szCs w:val="22"/>
              </w:rPr>
            </w:pPr>
          </w:p>
          <w:p w14:paraId="3C252127" w14:textId="77777777" w:rsidR="00CE1969" w:rsidRPr="00384766" w:rsidRDefault="00CE1969" w:rsidP="00CE1969">
            <w:pPr>
              <w:rPr>
                <w:rFonts w:ascii="Arial" w:hAnsi="Arial" w:cs="Arial"/>
                <w:sz w:val="22"/>
                <w:szCs w:val="22"/>
              </w:rPr>
            </w:pPr>
          </w:p>
          <w:p w14:paraId="7775B1A0" w14:textId="77777777" w:rsidR="00CE1969" w:rsidRPr="00607C98" w:rsidRDefault="007631D2" w:rsidP="00CE1969">
            <w:pPr>
              <w:rPr>
                <w:rFonts w:ascii="Arial" w:hAnsi="Arial" w:cs="Arial"/>
                <w:sz w:val="22"/>
                <w:szCs w:val="22"/>
                <w:lang w:val="en-US"/>
              </w:rPr>
            </w:pPr>
            <w:proofErr w:type="spellStart"/>
            <w:r w:rsidRPr="00607C98">
              <w:rPr>
                <w:rFonts w:ascii="Arial" w:hAnsi="Arial" w:cs="Arial"/>
                <w:sz w:val="22"/>
                <w:szCs w:val="22"/>
                <w:lang w:val="en-US"/>
              </w:rPr>
              <w:t>Quellen</w:t>
            </w:r>
            <w:proofErr w:type="spellEnd"/>
            <w:r w:rsidR="00CE1969" w:rsidRPr="00607C98">
              <w:rPr>
                <w:rFonts w:ascii="Arial" w:hAnsi="Arial" w:cs="Arial"/>
                <w:sz w:val="22"/>
                <w:szCs w:val="22"/>
                <w:lang w:val="en-US"/>
              </w:rPr>
              <w:t>:</w:t>
            </w:r>
          </w:p>
          <w:p w14:paraId="792C4CDE" w14:textId="77777777" w:rsidR="008807A8" w:rsidRPr="00384766" w:rsidRDefault="008807A8" w:rsidP="00CE1969">
            <w:pPr>
              <w:rPr>
                <w:rFonts w:ascii="Arial" w:hAnsi="Arial" w:cs="Arial"/>
                <w:sz w:val="22"/>
                <w:szCs w:val="22"/>
                <w:lang w:val="en-US"/>
              </w:rPr>
            </w:pPr>
            <w:proofErr w:type="spellStart"/>
            <w:r w:rsidRPr="00384766">
              <w:rPr>
                <w:rFonts w:ascii="Arial" w:hAnsi="Arial" w:cs="Arial"/>
                <w:sz w:val="22"/>
                <w:szCs w:val="22"/>
                <w:lang w:val="en-US"/>
              </w:rPr>
              <w:t>Fachinformation</w:t>
            </w:r>
            <w:proofErr w:type="spellEnd"/>
            <w:r w:rsidRPr="00384766">
              <w:rPr>
                <w:rFonts w:ascii="Arial" w:hAnsi="Arial" w:cs="Arial"/>
                <w:sz w:val="22"/>
                <w:szCs w:val="22"/>
                <w:lang w:val="en-US"/>
              </w:rPr>
              <w:t xml:space="preserve"> </w:t>
            </w:r>
            <w:proofErr w:type="spellStart"/>
            <w:r w:rsidR="00CE5EEA" w:rsidRPr="00384766">
              <w:rPr>
                <w:rFonts w:ascii="Arial" w:hAnsi="Arial" w:cs="Arial"/>
                <w:color w:val="000000"/>
                <w:sz w:val="22"/>
                <w:szCs w:val="22"/>
                <w:lang w:val="en-US"/>
              </w:rPr>
              <w:t>Ledaga</w:t>
            </w:r>
            <w:proofErr w:type="spellEnd"/>
            <w:r w:rsidR="00CE5EEA" w:rsidRPr="00384766">
              <w:rPr>
                <w:rFonts w:ascii="Arial" w:hAnsi="Arial" w:cs="Arial"/>
                <w:color w:val="000000"/>
                <w:sz w:val="22"/>
                <w:szCs w:val="22"/>
                <w:lang w:val="en-US"/>
              </w:rPr>
              <w:t xml:space="preserve"> 04</w:t>
            </w:r>
            <w:r w:rsidRPr="00384766">
              <w:rPr>
                <w:rFonts w:ascii="Arial" w:hAnsi="Arial" w:cs="Arial"/>
                <w:color w:val="000000"/>
                <w:sz w:val="22"/>
                <w:szCs w:val="22"/>
                <w:lang w:val="en-US"/>
              </w:rPr>
              <w:t>/2019</w:t>
            </w:r>
          </w:p>
          <w:p w14:paraId="338DE9B2" w14:textId="77777777" w:rsidR="00253330" w:rsidRPr="007D2653" w:rsidRDefault="00875921" w:rsidP="005B4F67">
            <w:pPr>
              <w:autoSpaceDE w:val="0"/>
              <w:autoSpaceDN w:val="0"/>
              <w:adjustRightInd w:val="0"/>
              <w:ind w:left="38"/>
              <w:rPr>
                <w:rFonts w:ascii="Arial" w:hAnsi="Arial" w:cs="Arial"/>
                <w:sz w:val="22"/>
                <w:szCs w:val="22"/>
                <w:lang w:val="en-US"/>
              </w:rPr>
            </w:pPr>
            <w:proofErr w:type="spellStart"/>
            <w:r w:rsidRPr="00384766">
              <w:rPr>
                <w:rFonts w:ascii="Arial" w:hAnsi="Arial" w:cs="Arial"/>
                <w:sz w:val="22"/>
                <w:szCs w:val="22"/>
                <w:lang w:val="en-US"/>
              </w:rPr>
              <w:t>Lessin</w:t>
            </w:r>
            <w:proofErr w:type="spellEnd"/>
            <w:r w:rsidRPr="00384766">
              <w:rPr>
                <w:rFonts w:ascii="Arial" w:hAnsi="Arial" w:cs="Arial"/>
                <w:sz w:val="22"/>
                <w:szCs w:val="22"/>
                <w:lang w:val="en-US"/>
              </w:rPr>
              <w:t xml:space="preserve"> SR, </w:t>
            </w:r>
            <w:proofErr w:type="spellStart"/>
            <w:r w:rsidRPr="00384766">
              <w:rPr>
                <w:rFonts w:ascii="Arial" w:hAnsi="Arial" w:cs="Arial"/>
                <w:sz w:val="22"/>
                <w:szCs w:val="22"/>
                <w:lang w:val="en-US"/>
              </w:rPr>
              <w:t>Duvic</w:t>
            </w:r>
            <w:proofErr w:type="spellEnd"/>
            <w:r w:rsidRPr="00384766">
              <w:rPr>
                <w:rFonts w:ascii="Arial" w:hAnsi="Arial" w:cs="Arial"/>
                <w:sz w:val="22"/>
                <w:szCs w:val="22"/>
                <w:lang w:val="en-US"/>
              </w:rPr>
              <w:t xml:space="preserve"> M, </w:t>
            </w:r>
            <w:proofErr w:type="spellStart"/>
            <w:r w:rsidRPr="00384766">
              <w:rPr>
                <w:rFonts w:ascii="Arial" w:hAnsi="Arial" w:cs="Arial"/>
                <w:sz w:val="22"/>
                <w:szCs w:val="22"/>
                <w:lang w:val="en-US"/>
              </w:rPr>
              <w:t>Guitart</w:t>
            </w:r>
            <w:proofErr w:type="spellEnd"/>
            <w:r w:rsidRPr="00384766">
              <w:rPr>
                <w:rFonts w:ascii="Arial" w:hAnsi="Arial" w:cs="Arial"/>
                <w:sz w:val="22"/>
                <w:szCs w:val="22"/>
                <w:lang w:val="en-US"/>
              </w:rPr>
              <w:t xml:space="preserve"> J, Pandya AG, Strober BE, Olsen EA, et al. Topical chemotherapy in cutaneous T-cell lymphoma: positive results of a randomized, controlled, multicenter trial testing the efficacy and safety of a novel mechlorethamine, 0.02%, gel in mycosis fungoides. </w:t>
            </w:r>
            <w:r w:rsidRPr="00384766">
              <w:rPr>
                <w:rFonts w:ascii="Arial" w:hAnsi="Arial" w:cs="Arial"/>
                <w:sz w:val="22"/>
                <w:szCs w:val="22"/>
              </w:rPr>
              <w:t xml:space="preserve">JAMA </w:t>
            </w:r>
            <w:proofErr w:type="spellStart"/>
            <w:r w:rsidRPr="00384766">
              <w:rPr>
                <w:rFonts w:ascii="Arial" w:hAnsi="Arial" w:cs="Arial"/>
                <w:sz w:val="22"/>
                <w:szCs w:val="22"/>
              </w:rPr>
              <w:t>Dermatol</w:t>
            </w:r>
            <w:proofErr w:type="spellEnd"/>
            <w:r w:rsidRPr="00384766">
              <w:rPr>
                <w:rFonts w:ascii="Arial" w:hAnsi="Arial" w:cs="Arial"/>
                <w:sz w:val="22"/>
                <w:szCs w:val="22"/>
              </w:rPr>
              <w:t xml:space="preserve">. 2013;149(1):25-32. </w:t>
            </w:r>
            <w:proofErr w:type="spellStart"/>
            <w:r w:rsidRPr="00384766">
              <w:rPr>
                <w:rFonts w:ascii="Arial" w:hAnsi="Arial" w:cs="Arial"/>
                <w:sz w:val="22"/>
                <w:szCs w:val="22"/>
              </w:rPr>
              <w:t>Epub</w:t>
            </w:r>
            <w:proofErr w:type="spellEnd"/>
            <w:r w:rsidRPr="00384766">
              <w:rPr>
                <w:rFonts w:ascii="Arial" w:hAnsi="Arial" w:cs="Arial"/>
                <w:sz w:val="22"/>
                <w:szCs w:val="22"/>
              </w:rPr>
              <w:t xml:space="preserve"> 2012/10/17.</w:t>
            </w:r>
          </w:p>
        </w:tc>
      </w:tr>
    </w:tbl>
    <w:p w14:paraId="6858B901" w14:textId="77777777" w:rsidR="00C5650A" w:rsidRPr="005B4F67" w:rsidRDefault="00C5650A" w:rsidP="00C5650A">
      <w:pPr>
        <w:autoSpaceDE w:val="0"/>
        <w:autoSpaceDN w:val="0"/>
        <w:adjustRightInd w:val="0"/>
        <w:rPr>
          <w:rFonts w:ascii="Arial" w:hAnsi="Arial" w:cs="Arial"/>
          <w:color w:val="000000"/>
          <w:lang w:val="en-US"/>
        </w:rPr>
      </w:pPr>
    </w:p>
    <w:tbl>
      <w:tblPr>
        <w:tblW w:w="949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7"/>
      </w:tblGrid>
      <w:tr w:rsidR="002A69D3" w:rsidRPr="00515698" w14:paraId="56502C6B" w14:textId="77777777" w:rsidTr="002A69D3">
        <w:trPr>
          <w:trHeight w:val="266"/>
        </w:trPr>
        <w:tc>
          <w:tcPr>
            <w:tcW w:w="9497" w:type="dxa"/>
            <w:tcBorders>
              <w:top w:val="single" w:sz="8" w:space="0" w:color="000000"/>
              <w:left w:val="single" w:sz="8" w:space="0" w:color="000000"/>
              <w:bottom w:val="single" w:sz="8" w:space="0" w:color="000000"/>
              <w:right w:val="single" w:sz="8" w:space="0" w:color="000000"/>
            </w:tcBorders>
          </w:tcPr>
          <w:p w14:paraId="2EBE51AD" w14:textId="77777777" w:rsidR="002A69D3" w:rsidRPr="00515698" w:rsidRDefault="002A69D3" w:rsidP="002A69D3">
            <w:pPr>
              <w:keepNext/>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1.</w:t>
            </w:r>
            <w:r>
              <w:rPr>
                <w:rFonts w:ascii="Arial" w:hAnsi="Arial" w:cs="Arial"/>
                <w:b/>
                <w:bCs/>
                <w:color w:val="000000"/>
                <w:sz w:val="22"/>
                <w:szCs w:val="22"/>
              </w:rPr>
              <w:t>6</w:t>
            </w:r>
            <w:r w:rsidRPr="00515698">
              <w:rPr>
                <w:rFonts w:ascii="Arial" w:hAnsi="Arial" w:cs="Arial"/>
                <w:b/>
                <w:bCs/>
                <w:color w:val="000000"/>
                <w:sz w:val="22"/>
                <w:szCs w:val="22"/>
              </w:rPr>
              <w:t xml:space="preserve"> Mit welchem OPS wird die Methode verschlüsselt? </w:t>
            </w:r>
          </w:p>
        </w:tc>
      </w:tr>
      <w:tr w:rsidR="00CE1969" w:rsidRPr="00515698" w14:paraId="0897F2AC" w14:textId="77777777" w:rsidTr="002A69D3">
        <w:trPr>
          <w:trHeight w:val="418"/>
        </w:trPr>
        <w:tc>
          <w:tcPr>
            <w:tcW w:w="9497" w:type="dxa"/>
            <w:tcBorders>
              <w:top w:val="single" w:sz="8" w:space="0" w:color="000000"/>
              <w:left w:val="single" w:sz="8" w:space="0" w:color="000000"/>
              <w:bottom w:val="single" w:sz="8" w:space="0" w:color="000000"/>
              <w:right w:val="single" w:sz="8" w:space="0" w:color="000000"/>
            </w:tcBorders>
          </w:tcPr>
          <w:p w14:paraId="5CC4E527" w14:textId="77777777" w:rsidR="00CE1969" w:rsidRPr="00F951E5" w:rsidRDefault="00CE1969" w:rsidP="00CE5EEA">
            <w:pPr>
              <w:rPr>
                <w:rFonts w:ascii="Arial" w:hAnsi="Arial" w:cs="Arial"/>
                <w:b/>
                <w:bCs/>
                <w:sz w:val="22"/>
                <w:szCs w:val="22"/>
              </w:rPr>
            </w:pPr>
            <w:r w:rsidRPr="00F951E5">
              <w:rPr>
                <w:rFonts w:ascii="Arial" w:hAnsi="Arial" w:cs="Arial"/>
                <w:color w:val="000000"/>
                <w:sz w:val="22"/>
                <w:szCs w:val="22"/>
              </w:rPr>
              <w:t xml:space="preserve">Ein spezifischer OPS-Code für </w:t>
            </w:r>
            <w:r w:rsidR="00CE5EEA">
              <w:rPr>
                <w:rFonts w:ascii="Arial" w:hAnsi="Arial" w:cs="Arial"/>
                <w:sz w:val="22"/>
                <w:szCs w:val="22"/>
              </w:rPr>
              <w:t>Chormethin</w:t>
            </w:r>
            <w:r w:rsidR="005B4F67" w:rsidRPr="00F951E5">
              <w:rPr>
                <w:rFonts w:ascii="Arial" w:hAnsi="Arial" w:cs="Arial"/>
                <w:sz w:val="22"/>
                <w:szCs w:val="22"/>
              </w:rPr>
              <w:t xml:space="preserve"> </w:t>
            </w:r>
            <w:r w:rsidRPr="00F951E5">
              <w:rPr>
                <w:rFonts w:ascii="Arial" w:hAnsi="Arial" w:cs="Arial"/>
                <w:color w:val="000000"/>
                <w:sz w:val="22"/>
                <w:szCs w:val="22"/>
              </w:rPr>
              <w:t xml:space="preserve">existiert bislang nicht. </w:t>
            </w:r>
          </w:p>
        </w:tc>
      </w:tr>
    </w:tbl>
    <w:p w14:paraId="48455A5E" w14:textId="77777777" w:rsidR="002A69D3" w:rsidRDefault="002A69D3" w:rsidP="00C5650A">
      <w:pPr>
        <w:autoSpaceDE w:val="0"/>
        <w:autoSpaceDN w:val="0"/>
        <w:adjustRightInd w:val="0"/>
        <w:rPr>
          <w:rFonts w:ascii="Arial" w:hAnsi="Arial" w:cs="Arial"/>
          <w:color w:val="000000"/>
        </w:rPr>
      </w:pPr>
    </w:p>
    <w:tbl>
      <w:tblPr>
        <w:tblW w:w="949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7"/>
      </w:tblGrid>
      <w:tr w:rsidR="002A69D3" w:rsidRPr="00515698" w14:paraId="0E71B505" w14:textId="77777777" w:rsidTr="002A69D3">
        <w:trPr>
          <w:trHeight w:val="266"/>
        </w:trPr>
        <w:tc>
          <w:tcPr>
            <w:tcW w:w="9497" w:type="dxa"/>
            <w:tcBorders>
              <w:top w:val="single" w:sz="8" w:space="0" w:color="000000"/>
              <w:left w:val="single" w:sz="8" w:space="0" w:color="000000"/>
              <w:bottom w:val="single" w:sz="8" w:space="0" w:color="000000"/>
              <w:right w:val="single" w:sz="8" w:space="0" w:color="000000"/>
            </w:tcBorders>
          </w:tcPr>
          <w:p w14:paraId="27A8B698" w14:textId="77777777" w:rsidR="002A69D3" w:rsidRPr="00515698" w:rsidRDefault="002A69D3" w:rsidP="002A69D3">
            <w:pPr>
              <w:keepNext/>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1.</w:t>
            </w:r>
            <w:r>
              <w:rPr>
                <w:rFonts w:ascii="Arial" w:hAnsi="Arial" w:cs="Arial"/>
                <w:b/>
                <w:bCs/>
                <w:color w:val="000000"/>
                <w:sz w:val="22"/>
                <w:szCs w:val="22"/>
              </w:rPr>
              <w:t>7</w:t>
            </w:r>
            <w:r w:rsidRPr="00515698">
              <w:rPr>
                <w:rFonts w:ascii="Arial" w:hAnsi="Arial" w:cs="Arial"/>
                <w:b/>
                <w:bCs/>
                <w:color w:val="000000"/>
                <w:sz w:val="22"/>
                <w:szCs w:val="22"/>
              </w:rPr>
              <w:t xml:space="preserve"> </w:t>
            </w:r>
            <w:r w:rsidRPr="002A69D3">
              <w:rPr>
                <w:rFonts w:ascii="Arial" w:hAnsi="Arial" w:cs="Arial"/>
                <w:b/>
                <w:bCs/>
                <w:color w:val="000000"/>
                <w:sz w:val="22"/>
                <w:szCs w:val="22"/>
              </w:rPr>
              <w:t>Anmerkungen zu den Prozeduren</w:t>
            </w:r>
            <w:r w:rsidRPr="00515698">
              <w:rPr>
                <w:rFonts w:ascii="Arial" w:hAnsi="Arial" w:cs="Arial"/>
                <w:b/>
                <w:bCs/>
                <w:color w:val="000000"/>
                <w:sz w:val="22"/>
                <w:szCs w:val="22"/>
              </w:rPr>
              <w:t xml:space="preserve"> </w:t>
            </w:r>
          </w:p>
        </w:tc>
      </w:tr>
      <w:tr w:rsidR="002A69D3" w:rsidRPr="00515698" w14:paraId="4587354D" w14:textId="77777777" w:rsidTr="002A69D3">
        <w:trPr>
          <w:trHeight w:val="418"/>
        </w:trPr>
        <w:tc>
          <w:tcPr>
            <w:tcW w:w="9497" w:type="dxa"/>
            <w:tcBorders>
              <w:top w:val="single" w:sz="8" w:space="0" w:color="000000"/>
              <w:left w:val="single" w:sz="8" w:space="0" w:color="000000"/>
              <w:bottom w:val="single" w:sz="8" w:space="0" w:color="000000"/>
              <w:right w:val="single" w:sz="8" w:space="0" w:color="000000"/>
            </w:tcBorders>
          </w:tcPr>
          <w:p w14:paraId="3B3A4574" w14:textId="77777777" w:rsidR="002A69D3" w:rsidRPr="00515698" w:rsidRDefault="004C0488" w:rsidP="00CE5EEA">
            <w:pPr>
              <w:autoSpaceDE w:val="0"/>
              <w:autoSpaceDN w:val="0"/>
              <w:adjustRightInd w:val="0"/>
              <w:rPr>
                <w:rFonts w:ascii="Arial" w:hAnsi="Arial" w:cs="Arial"/>
                <w:color w:val="000000"/>
                <w:sz w:val="22"/>
                <w:szCs w:val="22"/>
              </w:rPr>
            </w:pPr>
            <w:r w:rsidRPr="00F951E5">
              <w:rPr>
                <w:rFonts w:ascii="Arial" w:hAnsi="Arial" w:cs="Arial"/>
                <w:color w:val="000000"/>
                <w:sz w:val="22"/>
                <w:szCs w:val="22"/>
              </w:rPr>
              <w:t xml:space="preserve">Die </w:t>
            </w:r>
            <w:proofErr w:type="spellStart"/>
            <w:r w:rsidR="00CE5EEA">
              <w:rPr>
                <w:rFonts w:ascii="Arial" w:hAnsi="Arial" w:cs="Arial"/>
                <w:color w:val="000000"/>
                <w:sz w:val="22"/>
                <w:szCs w:val="22"/>
              </w:rPr>
              <w:t>topische</w:t>
            </w:r>
            <w:proofErr w:type="spellEnd"/>
            <w:r w:rsidR="00CE5EEA">
              <w:rPr>
                <w:rFonts w:ascii="Arial" w:hAnsi="Arial" w:cs="Arial"/>
                <w:color w:val="000000"/>
                <w:sz w:val="22"/>
                <w:szCs w:val="22"/>
              </w:rPr>
              <w:t xml:space="preserve"> </w:t>
            </w:r>
            <w:r w:rsidRPr="00F951E5">
              <w:rPr>
                <w:rFonts w:ascii="Arial" w:hAnsi="Arial" w:cs="Arial"/>
                <w:color w:val="000000"/>
                <w:sz w:val="22"/>
                <w:szCs w:val="22"/>
              </w:rPr>
              <w:t xml:space="preserve">Therapie mit </w:t>
            </w:r>
            <w:r w:rsidR="00CE5EEA">
              <w:rPr>
                <w:rFonts w:ascii="Arial" w:hAnsi="Arial" w:cs="Arial"/>
                <w:color w:val="000000"/>
                <w:sz w:val="22"/>
                <w:szCs w:val="22"/>
              </w:rPr>
              <w:t xml:space="preserve">Zytostatika kann </w:t>
            </w:r>
            <w:r>
              <w:rPr>
                <w:rFonts w:ascii="Arial" w:hAnsi="Arial" w:cs="Arial"/>
                <w:color w:val="000000"/>
                <w:sz w:val="22"/>
                <w:szCs w:val="22"/>
              </w:rPr>
              <w:t>unspezifisch</w:t>
            </w:r>
            <w:r w:rsidR="00CE5EEA">
              <w:rPr>
                <w:rFonts w:ascii="Arial" w:hAnsi="Arial" w:cs="Arial"/>
                <w:color w:val="000000"/>
                <w:sz w:val="22"/>
                <w:szCs w:val="22"/>
              </w:rPr>
              <w:t xml:space="preserve"> mit der Schlüsselnummer 8-541.x</w:t>
            </w:r>
            <w:r w:rsidRPr="00F951E5">
              <w:rPr>
                <w:rFonts w:ascii="Arial" w:hAnsi="Arial" w:cs="Arial"/>
                <w:color w:val="000000"/>
                <w:sz w:val="22"/>
                <w:szCs w:val="22"/>
              </w:rPr>
              <w:t xml:space="preserve"> dokumentiert</w:t>
            </w:r>
            <w:r w:rsidR="00CE5EEA">
              <w:rPr>
                <w:rFonts w:ascii="Arial" w:hAnsi="Arial" w:cs="Arial"/>
                <w:color w:val="000000"/>
                <w:sz w:val="22"/>
                <w:szCs w:val="22"/>
              </w:rPr>
              <w:t xml:space="preserve"> werden</w:t>
            </w:r>
            <w:r w:rsidRPr="00F951E5">
              <w:rPr>
                <w:rFonts w:ascii="Arial" w:hAnsi="Arial" w:cs="Arial"/>
                <w:color w:val="000000"/>
                <w:sz w:val="22"/>
                <w:szCs w:val="22"/>
              </w:rPr>
              <w:t>.</w:t>
            </w:r>
          </w:p>
        </w:tc>
      </w:tr>
    </w:tbl>
    <w:p w14:paraId="6F14B3B8" w14:textId="77777777" w:rsidR="002A69D3" w:rsidRDefault="002A69D3" w:rsidP="00C5650A">
      <w:pPr>
        <w:autoSpaceDE w:val="0"/>
        <w:autoSpaceDN w:val="0"/>
        <w:adjustRightInd w:val="0"/>
        <w:rPr>
          <w:rFonts w:ascii="Arial" w:hAnsi="Arial" w:cs="Arial"/>
          <w:color w:val="000000"/>
        </w:rPr>
      </w:pPr>
    </w:p>
    <w:p w14:paraId="083F9781" w14:textId="77777777" w:rsidR="002A69D3" w:rsidRPr="00FA73F5" w:rsidRDefault="002A69D3" w:rsidP="002A69D3">
      <w:pPr>
        <w:rPr>
          <w:rFonts w:ascii="Arial Narrow" w:hAnsi="Arial Narrow"/>
          <w:b/>
          <w:color w:val="548DD4"/>
          <w:szCs w:val="22"/>
        </w:rPr>
      </w:pPr>
      <w:r>
        <w:rPr>
          <w:rFonts w:ascii="Arial Narrow" w:hAnsi="Arial Narrow"/>
          <w:b/>
          <w:color w:val="548DD4"/>
          <w:szCs w:val="22"/>
        </w:rPr>
        <w:t>METHODENDETAILS</w:t>
      </w:r>
    </w:p>
    <w:p w14:paraId="0AA3D482" w14:textId="77777777" w:rsidR="002A69D3" w:rsidRPr="00515698" w:rsidRDefault="002A69D3" w:rsidP="00C5650A">
      <w:pPr>
        <w:autoSpaceDE w:val="0"/>
        <w:autoSpaceDN w:val="0"/>
        <w:adjustRightInd w:val="0"/>
        <w:rPr>
          <w:rFonts w:ascii="Arial" w:hAnsi="Arial" w:cs="Arial"/>
          <w:color w:val="000000"/>
        </w:rPr>
      </w:pPr>
    </w:p>
    <w:tbl>
      <w:tblPr>
        <w:tblW w:w="9490"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0"/>
      </w:tblGrid>
      <w:tr w:rsidR="00BD03DE" w:rsidRPr="00515698" w14:paraId="35CC60D5" w14:textId="77777777">
        <w:trPr>
          <w:trHeight w:val="249"/>
        </w:trPr>
        <w:tc>
          <w:tcPr>
            <w:tcW w:w="9490" w:type="dxa"/>
            <w:tcBorders>
              <w:top w:val="single" w:sz="8" w:space="0" w:color="000000"/>
              <w:left w:val="single" w:sz="8" w:space="0" w:color="000000"/>
              <w:bottom w:val="single" w:sz="8" w:space="0" w:color="000000"/>
              <w:right w:val="single" w:sz="8" w:space="0" w:color="000000"/>
            </w:tcBorders>
          </w:tcPr>
          <w:p w14:paraId="4A1C2BE2" w14:textId="77777777" w:rsidR="00BD03DE" w:rsidRPr="00515698" w:rsidRDefault="00BD03DE" w:rsidP="002A69D3">
            <w:pPr>
              <w:autoSpaceDE w:val="0"/>
              <w:autoSpaceDN w:val="0"/>
              <w:adjustRightInd w:val="0"/>
              <w:rPr>
                <w:rFonts w:ascii="Arial" w:hAnsi="Arial" w:cs="Arial"/>
                <w:color w:val="000000"/>
                <w:sz w:val="22"/>
                <w:szCs w:val="22"/>
              </w:rPr>
            </w:pPr>
            <w:r>
              <w:rPr>
                <w:rFonts w:ascii="Arial" w:hAnsi="Arial" w:cs="Arial"/>
                <w:b/>
                <w:bCs/>
                <w:color w:val="000000"/>
                <w:sz w:val="22"/>
                <w:szCs w:val="22"/>
              </w:rPr>
              <w:t>2.</w:t>
            </w:r>
            <w:r w:rsidR="002A69D3">
              <w:rPr>
                <w:rFonts w:ascii="Arial" w:hAnsi="Arial" w:cs="Arial"/>
                <w:b/>
                <w:bCs/>
                <w:color w:val="000000"/>
                <w:sz w:val="22"/>
                <w:szCs w:val="22"/>
              </w:rPr>
              <w:t>1</w:t>
            </w:r>
            <w:r w:rsidRPr="00515698">
              <w:rPr>
                <w:rFonts w:ascii="Arial" w:hAnsi="Arial" w:cs="Arial"/>
                <w:b/>
                <w:bCs/>
                <w:color w:val="000000"/>
                <w:sz w:val="22"/>
                <w:szCs w:val="22"/>
              </w:rPr>
              <w:t xml:space="preserve"> Bei welchen Patienten wird die Methode angewandt (Indikation)? </w:t>
            </w:r>
          </w:p>
        </w:tc>
      </w:tr>
      <w:tr w:rsidR="00BD03DE" w:rsidRPr="00515698" w14:paraId="5E9256AA" w14:textId="77777777">
        <w:trPr>
          <w:trHeight w:val="497"/>
        </w:trPr>
        <w:tc>
          <w:tcPr>
            <w:tcW w:w="9490" w:type="dxa"/>
            <w:tcBorders>
              <w:top w:val="single" w:sz="8" w:space="0" w:color="000000"/>
              <w:left w:val="single" w:sz="8" w:space="0" w:color="000000"/>
              <w:bottom w:val="single" w:sz="8" w:space="0" w:color="000000"/>
              <w:right w:val="single" w:sz="8" w:space="0" w:color="000000"/>
            </w:tcBorders>
          </w:tcPr>
          <w:p w14:paraId="7CAB9C26" w14:textId="77777777" w:rsidR="00BD03DE" w:rsidRPr="00F951E5" w:rsidRDefault="00CE5EEA" w:rsidP="00CE5EEA">
            <w:pPr>
              <w:autoSpaceDE w:val="0"/>
              <w:autoSpaceDN w:val="0"/>
              <w:adjustRightInd w:val="0"/>
              <w:rPr>
                <w:rFonts w:ascii="Arial" w:hAnsi="Arial" w:cs="Arial"/>
                <w:color w:val="000000"/>
                <w:sz w:val="22"/>
                <w:szCs w:val="22"/>
              </w:rPr>
            </w:pPr>
            <w:proofErr w:type="spellStart"/>
            <w:r w:rsidRPr="00CE5EEA">
              <w:rPr>
                <w:rFonts w:ascii="Arial" w:hAnsi="Arial" w:cs="Arial"/>
                <w:sz w:val="22"/>
                <w:szCs w:val="22"/>
              </w:rPr>
              <w:t>Ledaga</w:t>
            </w:r>
            <w:proofErr w:type="spellEnd"/>
            <w:r>
              <w:rPr>
                <w:rFonts w:ascii="Arial" w:hAnsi="Arial" w:cs="Arial"/>
                <w:sz w:val="22"/>
                <w:szCs w:val="22"/>
              </w:rPr>
              <w:t>(R)</w:t>
            </w:r>
            <w:r w:rsidRPr="00CE5EEA">
              <w:rPr>
                <w:rFonts w:ascii="Arial" w:hAnsi="Arial" w:cs="Arial"/>
                <w:sz w:val="22"/>
                <w:szCs w:val="22"/>
              </w:rPr>
              <w:t xml:space="preserve"> ist zur topischen Behandlung von</w:t>
            </w:r>
            <w:r>
              <w:rPr>
                <w:rFonts w:ascii="Arial" w:hAnsi="Arial" w:cs="Arial"/>
                <w:sz w:val="22"/>
                <w:szCs w:val="22"/>
              </w:rPr>
              <w:t xml:space="preserve"> </w:t>
            </w:r>
            <w:r w:rsidRPr="00CE5EEA">
              <w:rPr>
                <w:rFonts w:ascii="Arial" w:hAnsi="Arial" w:cs="Arial"/>
                <w:sz w:val="22"/>
                <w:szCs w:val="22"/>
              </w:rPr>
              <w:t>kutanem T-Zell-Lymphom (MF-CTCL) des</w:t>
            </w:r>
            <w:r>
              <w:rPr>
                <w:rFonts w:ascii="Arial" w:hAnsi="Arial" w:cs="Arial"/>
                <w:sz w:val="22"/>
                <w:szCs w:val="22"/>
              </w:rPr>
              <w:t xml:space="preserve"> </w:t>
            </w:r>
            <w:r w:rsidRPr="00CE5EEA">
              <w:rPr>
                <w:rFonts w:ascii="Arial" w:hAnsi="Arial" w:cs="Arial"/>
                <w:sz w:val="22"/>
                <w:szCs w:val="22"/>
              </w:rPr>
              <w:t>Typs Mycosis fungoides bei Erwachsenen</w:t>
            </w:r>
            <w:r>
              <w:rPr>
                <w:rFonts w:ascii="Arial" w:hAnsi="Arial" w:cs="Arial"/>
                <w:sz w:val="22"/>
                <w:szCs w:val="22"/>
              </w:rPr>
              <w:t xml:space="preserve"> </w:t>
            </w:r>
            <w:r w:rsidRPr="00CE5EEA">
              <w:rPr>
                <w:rFonts w:ascii="Arial" w:hAnsi="Arial" w:cs="Arial"/>
                <w:sz w:val="22"/>
                <w:szCs w:val="22"/>
              </w:rPr>
              <w:t>indiziert</w:t>
            </w:r>
            <w:r w:rsidR="004C0488" w:rsidRPr="004C0488">
              <w:rPr>
                <w:rFonts w:ascii="Arial" w:hAnsi="Arial" w:cs="Arial"/>
                <w:color w:val="000000"/>
                <w:sz w:val="22"/>
                <w:szCs w:val="22"/>
              </w:rPr>
              <w:t>.</w:t>
            </w:r>
          </w:p>
        </w:tc>
      </w:tr>
    </w:tbl>
    <w:p w14:paraId="2F139126" w14:textId="77777777" w:rsidR="00C5650A" w:rsidRPr="00515698" w:rsidRDefault="003F2B53" w:rsidP="003F2B53">
      <w:pPr>
        <w:tabs>
          <w:tab w:val="left" w:pos="4080"/>
        </w:tabs>
        <w:autoSpaceDE w:val="0"/>
        <w:autoSpaceDN w:val="0"/>
        <w:adjustRightInd w:val="0"/>
        <w:rPr>
          <w:rFonts w:ascii="Arial" w:hAnsi="Arial" w:cs="Arial"/>
          <w:color w:val="000000"/>
        </w:rPr>
      </w:pPr>
      <w:r w:rsidRPr="00515698">
        <w:rPr>
          <w:rFonts w:ascii="Arial" w:hAnsi="Arial" w:cs="Arial"/>
          <w:color w:val="000000"/>
        </w:rPr>
        <w:tab/>
      </w:r>
    </w:p>
    <w:tbl>
      <w:tblPr>
        <w:tblW w:w="94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2"/>
      </w:tblGrid>
      <w:tr w:rsidR="00C5650A" w:rsidRPr="00515698" w14:paraId="473057A9" w14:textId="77777777">
        <w:trPr>
          <w:trHeight w:val="255"/>
        </w:trPr>
        <w:tc>
          <w:tcPr>
            <w:tcW w:w="9492" w:type="dxa"/>
            <w:tcBorders>
              <w:top w:val="single" w:sz="8" w:space="0" w:color="000000"/>
              <w:left w:val="single" w:sz="8" w:space="0" w:color="000000"/>
              <w:bottom w:val="single" w:sz="8" w:space="0" w:color="000000"/>
              <w:right w:val="single" w:sz="8" w:space="0" w:color="000000"/>
            </w:tcBorders>
          </w:tcPr>
          <w:p w14:paraId="1CB42D08" w14:textId="77777777" w:rsidR="00C5650A" w:rsidRPr="00515698" w:rsidRDefault="00BD03DE" w:rsidP="002A69D3">
            <w:pPr>
              <w:autoSpaceDE w:val="0"/>
              <w:autoSpaceDN w:val="0"/>
              <w:adjustRightInd w:val="0"/>
              <w:rPr>
                <w:rFonts w:ascii="Arial" w:hAnsi="Arial" w:cs="Arial"/>
                <w:color w:val="000000"/>
                <w:sz w:val="22"/>
                <w:szCs w:val="22"/>
              </w:rPr>
            </w:pPr>
            <w:r>
              <w:rPr>
                <w:rFonts w:ascii="Arial" w:hAnsi="Arial" w:cs="Arial"/>
                <w:b/>
                <w:bCs/>
                <w:color w:val="000000"/>
                <w:sz w:val="22"/>
                <w:szCs w:val="22"/>
              </w:rPr>
              <w:t>2.</w:t>
            </w:r>
            <w:r w:rsidR="002A69D3">
              <w:rPr>
                <w:rFonts w:ascii="Arial" w:hAnsi="Arial" w:cs="Arial"/>
                <w:b/>
                <w:bCs/>
                <w:color w:val="000000"/>
                <w:sz w:val="22"/>
                <w:szCs w:val="22"/>
              </w:rPr>
              <w:t>2</w:t>
            </w:r>
            <w:r w:rsidR="00C5650A" w:rsidRPr="00515698">
              <w:rPr>
                <w:rFonts w:ascii="Arial" w:hAnsi="Arial" w:cs="Arial"/>
                <w:b/>
                <w:bCs/>
                <w:color w:val="000000"/>
                <w:sz w:val="22"/>
                <w:szCs w:val="22"/>
              </w:rPr>
              <w:t xml:space="preserve"> Welche bestehende Methode wird durch die neue Methode abgelöst oder ergänzt? </w:t>
            </w:r>
          </w:p>
        </w:tc>
      </w:tr>
      <w:tr w:rsidR="00C5650A" w:rsidRPr="00515698" w14:paraId="1EBDAF65" w14:textId="77777777" w:rsidTr="007B7182">
        <w:trPr>
          <w:trHeight w:val="777"/>
        </w:trPr>
        <w:tc>
          <w:tcPr>
            <w:tcW w:w="9492" w:type="dxa"/>
            <w:tcBorders>
              <w:top w:val="single" w:sz="8" w:space="0" w:color="000000"/>
              <w:left w:val="single" w:sz="8" w:space="0" w:color="000000"/>
              <w:bottom w:val="single" w:sz="8" w:space="0" w:color="000000"/>
              <w:right w:val="single" w:sz="8" w:space="0" w:color="000000"/>
            </w:tcBorders>
          </w:tcPr>
          <w:p w14:paraId="249FBA60" w14:textId="77777777" w:rsidR="003F2B53" w:rsidRPr="004C0488" w:rsidRDefault="002D7A48" w:rsidP="002D7A4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Für das hauptsächlich betroffene Stadium werden sowohl reine Lokaltherapien mit Kortikosteroiden als auch Kombinationen von Lokaltherapie mit </w:t>
            </w:r>
            <w:proofErr w:type="spellStart"/>
            <w:r>
              <w:rPr>
                <w:rFonts w:ascii="Arial" w:hAnsi="Arial" w:cs="Arial"/>
                <w:color w:val="000000"/>
                <w:sz w:val="22"/>
                <w:szCs w:val="22"/>
              </w:rPr>
              <w:t>phototherapeutischen</w:t>
            </w:r>
            <w:proofErr w:type="spellEnd"/>
            <w:r>
              <w:rPr>
                <w:rFonts w:ascii="Arial" w:hAnsi="Arial" w:cs="Arial"/>
                <w:color w:val="000000"/>
                <w:sz w:val="22"/>
                <w:szCs w:val="22"/>
              </w:rPr>
              <w:t xml:space="preserve"> Maßnahmen (UVB-</w:t>
            </w:r>
            <w:proofErr w:type="spellStart"/>
            <w:r>
              <w:rPr>
                <w:rFonts w:ascii="Arial" w:hAnsi="Arial" w:cs="Arial"/>
                <w:color w:val="000000"/>
                <w:sz w:val="22"/>
                <w:szCs w:val="22"/>
              </w:rPr>
              <w:t>Schmalspektrumtherapie</w:t>
            </w:r>
            <w:proofErr w:type="spellEnd"/>
            <w:r>
              <w:rPr>
                <w:rFonts w:ascii="Arial" w:hAnsi="Arial" w:cs="Arial"/>
                <w:color w:val="000000"/>
                <w:sz w:val="22"/>
                <w:szCs w:val="22"/>
              </w:rPr>
              <w:t xml:space="preserve"> und </w:t>
            </w:r>
            <w:proofErr w:type="spellStart"/>
            <w:r>
              <w:rPr>
                <w:rFonts w:ascii="Arial" w:hAnsi="Arial" w:cs="Arial"/>
                <w:color w:val="000000"/>
                <w:sz w:val="22"/>
                <w:szCs w:val="22"/>
              </w:rPr>
              <w:t>Photochemotherapie</w:t>
            </w:r>
            <w:proofErr w:type="spellEnd"/>
            <w:r>
              <w:rPr>
                <w:rFonts w:ascii="Arial" w:hAnsi="Arial" w:cs="Arial"/>
                <w:color w:val="000000"/>
                <w:sz w:val="22"/>
                <w:szCs w:val="22"/>
              </w:rPr>
              <w:t xml:space="preserve">) und ggf. auch deren Kombination mit Interferon- oder oraler </w:t>
            </w:r>
            <w:proofErr w:type="spellStart"/>
            <w:r>
              <w:rPr>
                <w:rFonts w:ascii="Arial" w:hAnsi="Arial" w:cs="Arial"/>
                <w:color w:val="000000"/>
                <w:sz w:val="22"/>
                <w:szCs w:val="22"/>
              </w:rPr>
              <w:t>Retinoidtherapie</w:t>
            </w:r>
            <w:proofErr w:type="spellEnd"/>
            <w:r>
              <w:rPr>
                <w:rFonts w:ascii="Arial" w:hAnsi="Arial" w:cs="Arial"/>
                <w:color w:val="000000"/>
                <w:sz w:val="22"/>
                <w:szCs w:val="22"/>
              </w:rPr>
              <w:t xml:space="preserve"> abgelöst.</w:t>
            </w:r>
          </w:p>
        </w:tc>
      </w:tr>
    </w:tbl>
    <w:p w14:paraId="6DFE8A35" w14:textId="77777777" w:rsidR="00C5650A" w:rsidRPr="00515698" w:rsidRDefault="00C5650A" w:rsidP="00C5650A">
      <w:pPr>
        <w:autoSpaceDE w:val="0"/>
        <w:autoSpaceDN w:val="0"/>
        <w:adjustRightInd w:val="0"/>
        <w:rPr>
          <w:rFonts w:ascii="Arial" w:hAnsi="Arial" w:cs="Arial"/>
          <w:color w:val="000000"/>
        </w:rPr>
      </w:pPr>
    </w:p>
    <w:tbl>
      <w:tblPr>
        <w:tblW w:w="947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7"/>
      </w:tblGrid>
      <w:tr w:rsidR="00C5650A" w:rsidRPr="00515698" w14:paraId="4B9B487E" w14:textId="77777777">
        <w:trPr>
          <w:trHeight w:val="555"/>
        </w:trPr>
        <w:tc>
          <w:tcPr>
            <w:tcW w:w="9477" w:type="dxa"/>
            <w:tcBorders>
              <w:top w:val="single" w:sz="8" w:space="0" w:color="000000"/>
              <w:left w:val="single" w:sz="8" w:space="0" w:color="000000"/>
              <w:bottom w:val="single" w:sz="8" w:space="0" w:color="000000"/>
              <w:right w:val="single" w:sz="8" w:space="0" w:color="000000"/>
            </w:tcBorders>
          </w:tcPr>
          <w:p w14:paraId="59090F42" w14:textId="77777777" w:rsidR="00C5650A" w:rsidRPr="00515698" w:rsidRDefault="00C5650A" w:rsidP="00BD03DE">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2.</w:t>
            </w:r>
            <w:r w:rsidR="00BD03DE">
              <w:rPr>
                <w:rFonts w:ascii="Arial" w:hAnsi="Arial" w:cs="Arial"/>
                <w:b/>
                <w:bCs/>
                <w:color w:val="000000"/>
                <w:sz w:val="22"/>
                <w:szCs w:val="22"/>
              </w:rPr>
              <w:t>4</w:t>
            </w:r>
            <w:r w:rsidRPr="00515698">
              <w:rPr>
                <w:rFonts w:ascii="Arial" w:hAnsi="Arial" w:cs="Arial"/>
                <w:b/>
                <w:bCs/>
                <w:color w:val="000000"/>
                <w:sz w:val="22"/>
                <w:szCs w:val="22"/>
              </w:rPr>
              <w:t xml:space="preserve"> Ist die Methode vollständig oder in Teilen neu und warum handelt es sich um eine neue Untersuchungs- und Behandlungsmethode ? </w:t>
            </w:r>
          </w:p>
        </w:tc>
      </w:tr>
      <w:tr w:rsidR="00C5650A" w:rsidRPr="00515698" w14:paraId="13D518EF" w14:textId="77777777" w:rsidTr="007D2653">
        <w:trPr>
          <w:trHeight w:val="60"/>
        </w:trPr>
        <w:tc>
          <w:tcPr>
            <w:tcW w:w="9477" w:type="dxa"/>
            <w:tcBorders>
              <w:top w:val="single" w:sz="8" w:space="0" w:color="000000"/>
              <w:left w:val="single" w:sz="8" w:space="0" w:color="000000"/>
              <w:bottom w:val="single" w:sz="8" w:space="0" w:color="000000"/>
              <w:right w:val="single" w:sz="8" w:space="0" w:color="000000"/>
            </w:tcBorders>
          </w:tcPr>
          <w:p w14:paraId="1F38EABC" w14:textId="77777777" w:rsidR="00020315" w:rsidRDefault="00496E2B" w:rsidP="00020315">
            <w:pPr>
              <w:autoSpaceDE w:val="0"/>
              <w:autoSpaceDN w:val="0"/>
              <w:adjustRightInd w:val="0"/>
              <w:rPr>
                <w:rFonts w:ascii="Arial" w:hAnsi="Arial" w:cs="Arial"/>
                <w:color w:val="000000"/>
                <w:sz w:val="22"/>
                <w:szCs w:val="22"/>
              </w:rPr>
            </w:pPr>
            <w:r w:rsidRPr="00515698">
              <w:rPr>
                <w:rFonts w:ascii="Arial" w:hAnsi="Arial" w:cs="Arial"/>
                <w:color w:val="000000"/>
                <w:sz w:val="22"/>
                <w:szCs w:val="22"/>
              </w:rPr>
              <w:t xml:space="preserve">Bei </w:t>
            </w:r>
            <w:r w:rsidR="00020315">
              <w:rPr>
                <w:rFonts w:ascii="Arial" w:hAnsi="Arial" w:cs="Arial"/>
                <w:color w:val="000000"/>
                <w:sz w:val="22"/>
                <w:szCs w:val="22"/>
              </w:rPr>
              <w:t xml:space="preserve">Chlormethin (historisch auch </w:t>
            </w:r>
            <w:proofErr w:type="spellStart"/>
            <w:r w:rsidR="00020315" w:rsidRPr="00020315">
              <w:rPr>
                <w:rFonts w:ascii="Arial" w:hAnsi="Arial" w:cs="Arial"/>
                <w:color w:val="000000"/>
                <w:sz w:val="22"/>
                <w:szCs w:val="22"/>
              </w:rPr>
              <w:t>Mechlorethamin</w:t>
            </w:r>
            <w:proofErr w:type="spellEnd"/>
            <w:r w:rsidR="00020315">
              <w:rPr>
                <w:rFonts w:ascii="Arial" w:hAnsi="Arial" w:cs="Arial"/>
                <w:color w:val="000000"/>
                <w:sz w:val="22"/>
                <w:szCs w:val="22"/>
              </w:rPr>
              <w:t xml:space="preserve"> bzw. Stickstoff-Lost) </w:t>
            </w:r>
            <w:r w:rsidRPr="00515698">
              <w:rPr>
                <w:rFonts w:ascii="Arial" w:hAnsi="Arial" w:cs="Arial"/>
                <w:color w:val="000000"/>
                <w:sz w:val="22"/>
                <w:szCs w:val="22"/>
              </w:rPr>
              <w:t xml:space="preserve">handelt es sich </w:t>
            </w:r>
            <w:r w:rsidR="00020315">
              <w:rPr>
                <w:rFonts w:ascii="Arial" w:hAnsi="Arial" w:cs="Arial"/>
                <w:color w:val="000000"/>
                <w:sz w:val="22"/>
                <w:szCs w:val="22"/>
              </w:rPr>
              <w:t xml:space="preserve">per se nicht </w:t>
            </w:r>
            <w:r w:rsidRPr="00515698">
              <w:rPr>
                <w:rFonts w:ascii="Arial" w:hAnsi="Arial" w:cs="Arial"/>
                <w:color w:val="000000"/>
                <w:sz w:val="22"/>
                <w:szCs w:val="22"/>
              </w:rPr>
              <w:t xml:space="preserve">um einen </w:t>
            </w:r>
            <w:r w:rsidR="00020315">
              <w:rPr>
                <w:rFonts w:ascii="Arial" w:hAnsi="Arial" w:cs="Arial"/>
                <w:color w:val="000000"/>
                <w:sz w:val="22"/>
                <w:szCs w:val="22"/>
              </w:rPr>
              <w:t xml:space="preserve">völlig </w:t>
            </w:r>
            <w:r w:rsidRPr="00515698">
              <w:rPr>
                <w:rFonts w:ascii="Arial" w:hAnsi="Arial" w:cs="Arial"/>
                <w:color w:val="000000"/>
                <w:sz w:val="22"/>
                <w:szCs w:val="22"/>
              </w:rPr>
              <w:t>neuen Wirkmechanismus</w:t>
            </w:r>
            <w:r w:rsidR="00020315">
              <w:rPr>
                <w:rFonts w:ascii="Arial" w:hAnsi="Arial" w:cs="Arial"/>
                <w:color w:val="000000"/>
                <w:sz w:val="22"/>
                <w:szCs w:val="22"/>
              </w:rPr>
              <w:t xml:space="preserve">, da bereits in den 1950-er Jahren </w:t>
            </w:r>
            <w:proofErr w:type="spellStart"/>
            <w:r w:rsidR="00020315">
              <w:rPr>
                <w:rFonts w:ascii="Arial" w:hAnsi="Arial" w:cs="Arial"/>
                <w:color w:val="000000"/>
                <w:sz w:val="22"/>
                <w:szCs w:val="22"/>
              </w:rPr>
              <w:t>topische</w:t>
            </w:r>
            <w:proofErr w:type="spellEnd"/>
            <w:r w:rsidR="00020315">
              <w:rPr>
                <w:rFonts w:ascii="Arial" w:hAnsi="Arial" w:cs="Arial"/>
                <w:color w:val="000000"/>
                <w:sz w:val="22"/>
                <w:szCs w:val="22"/>
              </w:rPr>
              <w:t xml:space="preserve"> Therapien mit dieser als Zytostatikum auch seinerzeit systemisch eingesetzten Substanz versucht wurden. </w:t>
            </w:r>
          </w:p>
          <w:p w14:paraId="6591E36B" w14:textId="77777777" w:rsidR="00C5650A" w:rsidRDefault="00020315" w:rsidP="00020315">
            <w:pPr>
              <w:autoSpaceDE w:val="0"/>
              <w:autoSpaceDN w:val="0"/>
              <w:adjustRightInd w:val="0"/>
              <w:rPr>
                <w:rFonts w:ascii="Arial" w:hAnsi="Arial" w:cs="Arial"/>
                <w:color w:val="000000"/>
                <w:sz w:val="22"/>
                <w:szCs w:val="22"/>
              </w:rPr>
            </w:pPr>
            <w:r>
              <w:rPr>
                <w:rFonts w:ascii="Arial" w:hAnsi="Arial" w:cs="Arial"/>
                <w:color w:val="000000"/>
                <w:sz w:val="22"/>
                <w:szCs w:val="22"/>
              </w:rPr>
              <w:t>Die Substanz findet sich bis heute in den Therapieleitlinien wieder, allerdings gab es bis vor Kurzem keine verfügbare Fertigzubereitung in der Routineversorgung.</w:t>
            </w:r>
          </w:p>
          <w:p w14:paraId="28CE77C2" w14:textId="77777777" w:rsidR="00020315" w:rsidRPr="00515698" w:rsidRDefault="00020315" w:rsidP="0002031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Mit dem Präparat </w:t>
            </w:r>
            <w:proofErr w:type="spellStart"/>
            <w:r>
              <w:rPr>
                <w:rFonts w:ascii="Arial" w:hAnsi="Arial" w:cs="Arial"/>
                <w:color w:val="000000"/>
                <w:sz w:val="22"/>
                <w:szCs w:val="22"/>
              </w:rPr>
              <w:t>Legada</w:t>
            </w:r>
            <w:proofErr w:type="spellEnd"/>
            <w:r>
              <w:rPr>
                <w:rFonts w:ascii="Arial" w:hAnsi="Arial" w:cs="Arial"/>
                <w:color w:val="000000"/>
                <w:sz w:val="22"/>
                <w:szCs w:val="22"/>
              </w:rPr>
              <w:t xml:space="preserve">(R) ist erstmals eine stabile Fertigzubereitung in </w:t>
            </w:r>
            <w:proofErr w:type="spellStart"/>
            <w:r>
              <w:rPr>
                <w:rFonts w:ascii="Arial" w:hAnsi="Arial" w:cs="Arial"/>
                <w:color w:val="000000"/>
                <w:sz w:val="22"/>
                <w:szCs w:val="22"/>
              </w:rPr>
              <w:t>Gelform</w:t>
            </w:r>
            <w:proofErr w:type="spellEnd"/>
            <w:r>
              <w:rPr>
                <w:rFonts w:ascii="Arial" w:hAnsi="Arial" w:cs="Arial"/>
                <w:color w:val="000000"/>
                <w:sz w:val="22"/>
                <w:szCs w:val="22"/>
              </w:rPr>
              <w:t xml:space="preserve"> verfügbar, die einen Einsatz von Chlormethin unter Routinebedingungen möglich macht. Damit ist das Verfahren im Hinblick auf die Herstellung eines stabilen und sicheren Fertigpräparates eine echte Innovation in der Behandlung des kutanen T-Zell-Lymphoms, da eine zytostatische Therapie ohne signifikant systemisch Begleiteffekte möglich wird. Dies ist bei Patienten mit kutanem T-Zell-Lymphom vom Typ der Mycosis fungoides von großem Nutzen, da der Befall oftmals lang Zeit auf die Haut beschränkt ist.</w:t>
            </w:r>
          </w:p>
        </w:tc>
      </w:tr>
    </w:tbl>
    <w:p w14:paraId="712A38ED" w14:textId="77777777" w:rsidR="00C5650A" w:rsidRPr="00515698" w:rsidRDefault="00C5650A" w:rsidP="00C5650A">
      <w:pPr>
        <w:autoSpaceDE w:val="0"/>
        <w:autoSpaceDN w:val="0"/>
        <w:adjustRightInd w:val="0"/>
        <w:rPr>
          <w:rFonts w:ascii="Arial" w:hAnsi="Arial" w:cs="Arial"/>
          <w:color w:val="000000"/>
        </w:rPr>
      </w:pP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C5650A" w:rsidRPr="00515698" w14:paraId="7A952153" w14:textId="77777777">
        <w:trPr>
          <w:trHeight w:val="277"/>
        </w:trPr>
        <w:tc>
          <w:tcPr>
            <w:tcW w:w="9478" w:type="dxa"/>
            <w:tcBorders>
              <w:top w:val="single" w:sz="8" w:space="0" w:color="000000"/>
              <w:left w:val="single" w:sz="8" w:space="0" w:color="000000"/>
              <w:bottom w:val="single" w:sz="8" w:space="0" w:color="000000"/>
              <w:right w:val="single" w:sz="8" w:space="0" w:color="000000"/>
            </w:tcBorders>
          </w:tcPr>
          <w:p w14:paraId="7BD6CD76" w14:textId="77777777" w:rsidR="00C5650A" w:rsidRPr="00515698" w:rsidRDefault="00C5650A" w:rsidP="00BD03DE">
            <w:pPr>
              <w:keepNext/>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2.</w:t>
            </w:r>
            <w:r w:rsidR="00BD03DE">
              <w:rPr>
                <w:rFonts w:ascii="Arial" w:hAnsi="Arial" w:cs="Arial"/>
                <w:b/>
                <w:bCs/>
                <w:color w:val="000000"/>
                <w:sz w:val="22"/>
                <w:szCs w:val="22"/>
              </w:rPr>
              <w:t>5</w:t>
            </w:r>
            <w:r w:rsidRPr="00515698">
              <w:rPr>
                <w:rFonts w:ascii="Arial" w:hAnsi="Arial" w:cs="Arial"/>
                <w:b/>
                <w:bCs/>
                <w:color w:val="000000"/>
                <w:sz w:val="22"/>
                <w:szCs w:val="22"/>
              </w:rPr>
              <w:t xml:space="preserve"> Welche Auswirkungen hat die Methode auf die Verweildauer im Krankenhaus? </w:t>
            </w:r>
          </w:p>
        </w:tc>
      </w:tr>
      <w:tr w:rsidR="001D6603" w:rsidRPr="00515698" w14:paraId="2E35F2CB" w14:textId="77777777" w:rsidTr="002D7A48">
        <w:trPr>
          <w:trHeight w:val="332"/>
        </w:trPr>
        <w:tc>
          <w:tcPr>
            <w:tcW w:w="9478" w:type="dxa"/>
            <w:tcBorders>
              <w:top w:val="single" w:sz="8" w:space="0" w:color="000000"/>
              <w:left w:val="single" w:sz="8" w:space="0" w:color="000000"/>
              <w:bottom w:val="single" w:sz="8" w:space="0" w:color="000000"/>
              <w:right w:val="single" w:sz="8" w:space="0" w:color="000000"/>
            </w:tcBorders>
          </w:tcPr>
          <w:p w14:paraId="462C57ED" w14:textId="77777777" w:rsidR="001D6603" w:rsidRPr="00515698" w:rsidRDefault="0014282F" w:rsidP="002D7A48">
            <w:pPr>
              <w:rPr>
                <w:rFonts w:ascii="Arial" w:hAnsi="Arial" w:cs="Arial"/>
                <w:color w:val="000000"/>
                <w:sz w:val="22"/>
                <w:szCs w:val="22"/>
              </w:rPr>
            </w:pPr>
            <w:r w:rsidRPr="00551F6E">
              <w:rPr>
                <w:rFonts w:ascii="Arial" w:hAnsi="Arial" w:cs="Arial"/>
                <w:color w:val="000000"/>
                <w:sz w:val="22"/>
                <w:szCs w:val="22"/>
              </w:rPr>
              <w:t>Zum jetzigen Zeitpunkt liegen zu dieser Frage noch keine validen Erk</w:t>
            </w:r>
            <w:r w:rsidR="002D7A48">
              <w:rPr>
                <w:rFonts w:ascii="Arial" w:hAnsi="Arial" w:cs="Arial"/>
                <w:color w:val="000000"/>
                <w:sz w:val="22"/>
                <w:szCs w:val="22"/>
              </w:rPr>
              <w:t>enntnisse vor.</w:t>
            </w:r>
          </w:p>
        </w:tc>
      </w:tr>
    </w:tbl>
    <w:p w14:paraId="66B02B76" w14:textId="77777777" w:rsidR="004634D0" w:rsidRDefault="004634D0" w:rsidP="004634D0">
      <w:pPr>
        <w:rPr>
          <w:rFonts w:ascii="Arial Narrow" w:hAnsi="Arial Narrow"/>
          <w:b/>
          <w:color w:val="548DD4"/>
          <w:szCs w:val="22"/>
        </w:rPr>
      </w:pPr>
    </w:p>
    <w:p w14:paraId="0F804648" w14:textId="77777777" w:rsidR="004634D0" w:rsidRPr="00FA73F5" w:rsidRDefault="004634D0" w:rsidP="004634D0">
      <w:pPr>
        <w:rPr>
          <w:rFonts w:ascii="Arial Narrow" w:hAnsi="Arial Narrow"/>
          <w:b/>
          <w:color w:val="548DD4"/>
          <w:szCs w:val="22"/>
        </w:rPr>
      </w:pPr>
      <w:r>
        <w:rPr>
          <w:rFonts w:ascii="Arial Narrow" w:hAnsi="Arial Narrow"/>
          <w:b/>
          <w:color w:val="548DD4"/>
          <w:szCs w:val="22"/>
        </w:rPr>
        <w:t>KENNZAHLEN</w:t>
      </w:r>
    </w:p>
    <w:p w14:paraId="4714E7A9" w14:textId="77777777" w:rsidR="00C5650A" w:rsidRPr="00515698" w:rsidRDefault="00C5650A" w:rsidP="00C5650A">
      <w:pPr>
        <w:autoSpaceDE w:val="0"/>
        <w:autoSpaceDN w:val="0"/>
        <w:adjustRightInd w:val="0"/>
        <w:rPr>
          <w:rFonts w:ascii="Arial" w:hAnsi="Arial" w:cs="Arial"/>
          <w:color w:val="000000"/>
        </w:rPr>
      </w:pPr>
    </w:p>
    <w:tbl>
      <w:tblPr>
        <w:tblW w:w="947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7"/>
      </w:tblGrid>
      <w:tr w:rsidR="00C5650A" w:rsidRPr="00515698" w14:paraId="3A823CDD" w14:textId="77777777">
        <w:trPr>
          <w:trHeight w:val="234"/>
        </w:trPr>
        <w:tc>
          <w:tcPr>
            <w:tcW w:w="9477" w:type="dxa"/>
            <w:tcBorders>
              <w:top w:val="single" w:sz="8" w:space="0" w:color="000000"/>
              <w:left w:val="single" w:sz="8" w:space="0" w:color="000000"/>
              <w:bottom w:val="single" w:sz="8" w:space="0" w:color="000000"/>
              <w:right w:val="single" w:sz="8" w:space="0" w:color="000000"/>
            </w:tcBorders>
          </w:tcPr>
          <w:p w14:paraId="08081E62" w14:textId="77777777" w:rsidR="00C5650A" w:rsidRPr="00515698" w:rsidRDefault="00C5650A" w:rsidP="00C5650A">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3.1 Wann wurde diese Methode in Deutschland eingeführt? </w:t>
            </w:r>
          </w:p>
        </w:tc>
      </w:tr>
      <w:tr w:rsidR="00C5650A" w:rsidRPr="00515698" w14:paraId="292A4567" w14:textId="77777777" w:rsidTr="007B7182">
        <w:trPr>
          <w:trHeight w:val="458"/>
        </w:trPr>
        <w:tc>
          <w:tcPr>
            <w:tcW w:w="9477" w:type="dxa"/>
            <w:tcBorders>
              <w:top w:val="single" w:sz="8" w:space="0" w:color="000000"/>
              <w:left w:val="single" w:sz="8" w:space="0" w:color="000000"/>
              <w:bottom w:val="single" w:sz="8" w:space="0" w:color="000000"/>
              <w:right w:val="single" w:sz="8" w:space="0" w:color="000000"/>
            </w:tcBorders>
          </w:tcPr>
          <w:p w14:paraId="3165CB05" w14:textId="77777777" w:rsidR="00C5650A" w:rsidRPr="005B4F67" w:rsidRDefault="009841D7" w:rsidP="005B4F67">
            <w:pPr>
              <w:autoSpaceDE w:val="0"/>
              <w:autoSpaceDN w:val="0"/>
              <w:adjustRightInd w:val="0"/>
              <w:rPr>
                <w:rFonts w:ascii="Arial" w:hAnsi="Arial" w:cs="Arial"/>
                <w:color w:val="000000"/>
                <w:sz w:val="22"/>
                <w:szCs w:val="22"/>
              </w:rPr>
            </w:pPr>
            <w:r>
              <w:rPr>
                <w:rFonts w:ascii="Arial" w:hAnsi="Arial" w:cs="Arial"/>
                <w:sz w:val="22"/>
                <w:szCs w:val="22"/>
              </w:rPr>
              <w:t>Chlormethin</w:t>
            </w:r>
            <w:r w:rsidR="005B4F67" w:rsidRPr="005B4F67">
              <w:rPr>
                <w:rFonts w:ascii="Arial" w:hAnsi="Arial" w:cs="Arial"/>
                <w:sz w:val="22"/>
                <w:szCs w:val="22"/>
              </w:rPr>
              <w:t xml:space="preserve"> </w:t>
            </w:r>
            <w:r w:rsidR="00496E2B" w:rsidRPr="005B4F67">
              <w:rPr>
                <w:rFonts w:ascii="Arial" w:hAnsi="Arial" w:cs="Arial"/>
                <w:color w:val="000000"/>
                <w:sz w:val="22"/>
                <w:szCs w:val="22"/>
              </w:rPr>
              <w:t xml:space="preserve">wurde seit </w:t>
            </w:r>
            <w:r w:rsidR="005B4F67" w:rsidRPr="005B4F67">
              <w:rPr>
                <w:rFonts w:ascii="Arial" w:hAnsi="Arial" w:cs="Arial"/>
                <w:color w:val="000000"/>
                <w:sz w:val="22"/>
                <w:szCs w:val="22"/>
              </w:rPr>
              <w:t>2017</w:t>
            </w:r>
            <w:r w:rsidR="00496E2B" w:rsidRPr="005B4F67">
              <w:rPr>
                <w:rFonts w:ascii="Arial" w:hAnsi="Arial" w:cs="Arial"/>
                <w:color w:val="000000"/>
                <w:sz w:val="22"/>
                <w:szCs w:val="22"/>
              </w:rPr>
              <w:t xml:space="preserve"> in klinischen Studien eingesetzt</w:t>
            </w:r>
            <w:r w:rsidR="004C0488">
              <w:rPr>
                <w:rFonts w:ascii="Arial" w:hAnsi="Arial" w:cs="Arial"/>
                <w:color w:val="000000"/>
                <w:sz w:val="22"/>
                <w:szCs w:val="22"/>
              </w:rPr>
              <w:t>. Die kommerzielle Markteinführung in Deutschland erfolgte im August 2019.</w:t>
            </w:r>
          </w:p>
        </w:tc>
      </w:tr>
    </w:tbl>
    <w:p w14:paraId="55B537F0" w14:textId="77777777" w:rsidR="00C5650A" w:rsidRPr="00515698" w:rsidRDefault="006E63C4" w:rsidP="006E63C4">
      <w:pPr>
        <w:tabs>
          <w:tab w:val="left" w:pos="900"/>
        </w:tabs>
        <w:autoSpaceDE w:val="0"/>
        <w:autoSpaceDN w:val="0"/>
        <w:adjustRightInd w:val="0"/>
        <w:rPr>
          <w:rFonts w:ascii="Arial" w:hAnsi="Arial" w:cs="Arial"/>
          <w:color w:val="000000"/>
        </w:rPr>
      </w:pPr>
      <w:r w:rsidRPr="00515698">
        <w:rPr>
          <w:rFonts w:ascii="Arial" w:hAnsi="Arial" w:cs="Arial"/>
          <w:color w:val="000000"/>
        </w:rPr>
        <w:tab/>
      </w: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C5650A" w:rsidRPr="00515698" w14:paraId="5C1FB2C5" w14:textId="77777777">
        <w:trPr>
          <w:trHeight w:val="266"/>
        </w:trPr>
        <w:tc>
          <w:tcPr>
            <w:tcW w:w="9478" w:type="dxa"/>
            <w:tcBorders>
              <w:top w:val="single" w:sz="8" w:space="0" w:color="000000"/>
              <w:left w:val="single" w:sz="8" w:space="0" w:color="000000"/>
              <w:bottom w:val="single" w:sz="8" w:space="0" w:color="000000"/>
              <w:right w:val="single" w:sz="8" w:space="0" w:color="000000"/>
            </w:tcBorders>
          </w:tcPr>
          <w:p w14:paraId="242FE2E2" w14:textId="77777777" w:rsidR="00C5650A" w:rsidRPr="00515698" w:rsidRDefault="00C5650A" w:rsidP="00045CD6">
            <w:pPr>
              <w:keepNext/>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3.2 Bei Medikamenten: Wann wurde dieses Medikament zugelassen? </w:t>
            </w:r>
          </w:p>
        </w:tc>
      </w:tr>
      <w:tr w:rsidR="00C5650A" w:rsidRPr="00515698" w14:paraId="4E323D94" w14:textId="77777777">
        <w:trPr>
          <w:trHeight w:val="166"/>
        </w:trPr>
        <w:tc>
          <w:tcPr>
            <w:tcW w:w="9478" w:type="dxa"/>
            <w:tcBorders>
              <w:top w:val="single" w:sz="8" w:space="0" w:color="000000"/>
              <w:left w:val="single" w:sz="8" w:space="0" w:color="000000"/>
              <w:bottom w:val="single" w:sz="8" w:space="0" w:color="000000"/>
              <w:right w:val="single" w:sz="8" w:space="0" w:color="000000"/>
            </w:tcBorders>
          </w:tcPr>
          <w:p w14:paraId="471A1206" w14:textId="77777777" w:rsidR="007D2653" w:rsidRPr="005B4F67" w:rsidRDefault="004C0488" w:rsidP="00B22FB4">
            <w:pPr>
              <w:autoSpaceDE w:val="0"/>
              <w:autoSpaceDN w:val="0"/>
              <w:adjustRightInd w:val="0"/>
              <w:rPr>
                <w:rFonts w:ascii="Arial" w:hAnsi="Arial" w:cs="Arial"/>
                <w:color w:val="000000"/>
                <w:sz w:val="22"/>
                <w:szCs w:val="22"/>
              </w:rPr>
            </w:pPr>
            <w:r>
              <w:t>28.6.2019</w:t>
            </w:r>
          </w:p>
        </w:tc>
      </w:tr>
    </w:tbl>
    <w:p w14:paraId="787148F4" w14:textId="77777777" w:rsidR="00C5650A" w:rsidRPr="00515698" w:rsidRDefault="00C5650A" w:rsidP="00C5650A">
      <w:pPr>
        <w:autoSpaceDE w:val="0"/>
        <w:autoSpaceDN w:val="0"/>
        <w:adjustRightInd w:val="0"/>
        <w:rPr>
          <w:rFonts w:ascii="Arial" w:hAnsi="Arial" w:cs="Arial"/>
          <w:color w:val="000000"/>
        </w:rPr>
      </w:pP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C5650A" w:rsidRPr="00515698" w14:paraId="419F941D" w14:textId="77777777">
        <w:trPr>
          <w:trHeight w:val="372"/>
        </w:trPr>
        <w:tc>
          <w:tcPr>
            <w:tcW w:w="9478" w:type="dxa"/>
            <w:tcBorders>
              <w:top w:val="single" w:sz="8" w:space="0" w:color="000000"/>
              <w:left w:val="single" w:sz="8" w:space="0" w:color="000000"/>
              <w:bottom w:val="single" w:sz="8" w:space="0" w:color="000000"/>
              <w:right w:val="single" w:sz="8" w:space="0" w:color="000000"/>
            </w:tcBorders>
          </w:tcPr>
          <w:p w14:paraId="2D08B1F3" w14:textId="77777777" w:rsidR="00C5650A" w:rsidRPr="00515698" w:rsidRDefault="00C5650A" w:rsidP="00C5650A">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3.3 Wann wurde </w:t>
            </w:r>
            <w:r w:rsidR="006145B5" w:rsidRPr="00515698">
              <w:rPr>
                <w:rFonts w:ascii="Arial" w:hAnsi="Arial" w:cs="Arial"/>
                <w:b/>
                <w:bCs/>
                <w:color w:val="000000"/>
                <w:sz w:val="22"/>
                <w:szCs w:val="22"/>
              </w:rPr>
              <w:t xml:space="preserve">bzw. wird </w:t>
            </w:r>
            <w:r w:rsidRPr="00515698">
              <w:rPr>
                <w:rFonts w:ascii="Arial" w:hAnsi="Arial" w:cs="Arial"/>
                <w:b/>
                <w:bCs/>
                <w:color w:val="000000"/>
                <w:sz w:val="22"/>
                <w:szCs w:val="22"/>
              </w:rPr>
              <w:t xml:space="preserve">die Methode in Ihrem Krankenhaus eingeführt? </w:t>
            </w:r>
          </w:p>
        </w:tc>
      </w:tr>
      <w:tr w:rsidR="00C5650A" w:rsidRPr="00515698" w14:paraId="40A32F0E" w14:textId="77777777">
        <w:trPr>
          <w:trHeight w:val="370"/>
        </w:trPr>
        <w:tc>
          <w:tcPr>
            <w:tcW w:w="9478" w:type="dxa"/>
            <w:tcBorders>
              <w:top w:val="single" w:sz="8" w:space="0" w:color="000000"/>
              <w:left w:val="single" w:sz="8" w:space="0" w:color="000000"/>
              <w:bottom w:val="single" w:sz="8" w:space="0" w:color="000000"/>
              <w:right w:val="single" w:sz="8" w:space="0" w:color="000000"/>
            </w:tcBorders>
          </w:tcPr>
          <w:p w14:paraId="2201F866" w14:textId="77777777" w:rsidR="00C46AAB" w:rsidRPr="00C46AAB" w:rsidRDefault="004634D0" w:rsidP="004634D0">
            <w:pPr>
              <w:rPr>
                <w:rFonts w:ascii="Arial" w:hAnsi="Arial" w:cs="Arial"/>
                <w:color w:val="000000"/>
                <w:sz w:val="22"/>
                <w:szCs w:val="22"/>
              </w:rPr>
            </w:pPr>
            <w:r>
              <w:rPr>
                <w:rFonts w:ascii="Arial" w:hAnsi="Arial" w:cs="Arial"/>
                <w:color w:val="000000"/>
                <w:sz w:val="22"/>
                <w:szCs w:val="22"/>
                <w:shd w:val="clear" w:color="auto" w:fill="FFFF00"/>
              </w:rPr>
              <w:t>&lt;Angabe hier ergänzen&gt;</w:t>
            </w:r>
            <w:r w:rsidR="00C46AAB" w:rsidRPr="00A94AFC">
              <w:rPr>
                <w:rFonts w:ascii="Arial" w:hAnsi="Arial" w:cs="Arial"/>
                <w:color w:val="000000"/>
                <w:sz w:val="22"/>
                <w:szCs w:val="22"/>
              </w:rPr>
              <w:t xml:space="preserve"> </w:t>
            </w:r>
          </w:p>
        </w:tc>
      </w:tr>
    </w:tbl>
    <w:p w14:paraId="4F51094C" w14:textId="77777777" w:rsidR="00C5650A" w:rsidRPr="00515698" w:rsidRDefault="00C5650A" w:rsidP="00C5650A">
      <w:pPr>
        <w:autoSpaceDE w:val="0"/>
        <w:autoSpaceDN w:val="0"/>
        <w:adjustRightInd w:val="0"/>
        <w:rPr>
          <w:rFonts w:ascii="Arial" w:hAnsi="Arial" w:cs="Arial"/>
          <w:color w:val="000000"/>
        </w:rPr>
      </w:pPr>
    </w:p>
    <w:tbl>
      <w:tblPr>
        <w:tblW w:w="949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5"/>
      </w:tblGrid>
      <w:tr w:rsidR="00C5650A" w:rsidRPr="00515698" w14:paraId="5D05CA09" w14:textId="77777777">
        <w:trPr>
          <w:trHeight w:val="264"/>
        </w:trPr>
        <w:tc>
          <w:tcPr>
            <w:tcW w:w="9495" w:type="dxa"/>
            <w:tcBorders>
              <w:top w:val="single" w:sz="8" w:space="0" w:color="000000"/>
              <w:left w:val="single" w:sz="8" w:space="0" w:color="000000"/>
              <w:bottom w:val="single" w:sz="8" w:space="0" w:color="000000"/>
              <w:right w:val="single" w:sz="8" w:space="0" w:color="000000"/>
            </w:tcBorders>
          </w:tcPr>
          <w:p w14:paraId="72DE80F2" w14:textId="77777777" w:rsidR="00C5650A" w:rsidRPr="00515698" w:rsidRDefault="00C5650A" w:rsidP="00C5650A">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3.4 In wie vielen Kliniken wird diese Methode derzeit eingesetzt (Schätzung)? </w:t>
            </w:r>
          </w:p>
        </w:tc>
      </w:tr>
      <w:tr w:rsidR="00C5650A" w:rsidRPr="00515698" w14:paraId="11481B89" w14:textId="77777777">
        <w:trPr>
          <w:trHeight w:val="263"/>
        </w:trPr>
        <w:tc>
          <w:tcPr>
            <w:tcW w:w="9495" w:type="dxa"/>
            <w:tcBorders>
              <w:top w:val="single" w:sz="8" w:space="0" w:color="000000"/>
              <w:left w:val="single" w:sz="8" w:space="0" w:color="000000"/>
              <w:bottom w:val="single" w:sz="8" w:space="0" w:color="000000"/>
              <w:right w:val="single" w:sz="8" w:space="0" w:color="000000"/>
            </w:tcBorders>
          </w:tcPr>
          <w:p w14:paraId="42249A81" w14:textId="2451E55E" w:rsidR="00C5650A" w:rsidRPr="00515698" w:rsidRDefault="00C46AAB" w:rsidP="002D7A48">
            <w:pPr>
              <w:autoSpaceDE w:val="0"/>
              <w:autoSpaceDN w:val="0"/>
              <w:adjustRightInd w:val="0"/>
              <w:rPr>
                <w:rFonts w:ascii="Arial" w:hAnsi="Arial" w:cs="Arial"/>
                <w:color w:val="000000"/>
                <w:sz w:val="22"/>
                <w:szCs w:val="22"/>
              </w:rPr>
            </w:pPr>
            <w:r w:rsidRPr="00515698">
              <w:rPr>
                <w:rFonts w:ascii="Arial" w:hAnsi="Arial" w:cs="Arial"/>
                <w:color w:val="000000"/>
                <w:sz w:val="22"/>
                <w:szCs w:val="22"/>
              </w:rPr>
              <w:t xml:space="preserve">Es wird </w:t>
            </w:r>
            <w:r w:rsidR="00384766">
              <w:rPr>
                <w:rFonts w:ascii="Arial" w:hAnsi="Arial" w:cs="Arial"/>
                <w:color w:val="000000"/>
                <w:sz w:val="22"/>
                <w:szCs w:val="22"/>
              </w:rPr>
              <w:t xml:space="preserve">aktuell </w:t>
            </w:r>
            <w:r w:rsidRPr="00515698">
              <w:rPr>
                <w:rFonts w:ascii="Arial" w:hAnsi="Arial" w:cs="Arial"/>
                <w:color w:val="000000"/>
                <w:sz w:val="22"/>
                <w:szCs w:val="22"/>
              </w:rPr>
              <w:t xml:space="preserve">in </w:t>
            </w:r>
            <w:r w:rsidR="002D7A48">
              <w:rPr>
                <w:rFonts w:ascii="Arial" w:hAnsi="Arial" w:cs="Arial"/>
                <w:color w:val="000000"/>
                <w:sz w:val="22"/>
                <w:szCs w:val="22"/>
              </w:rPr>
              <w:t>einem Großteil</w:t>
            </w:r>
            <w:r w:rsidR="00384766">
              <w:rPr>
                <w:rFonts w:ascii="Arial" w:hAnsi="Arial" w:cs="Arial"/>
                <w:color w:val="000000"/>
                <w:sz w:val="22"/>
                <w:szCs w:val="22"/>
              </w:rPr>
              <w:t xml:space="preserve"> der </w:t>
            </w:r>
            <w:r w:rsidR="0018494A">
              <w:rPr>
                <w:rFonts w:ascii="Arial" w:hAnsi="Arial" w:cs="Arial"/>
                <w:color w:val="000000"/>
                <w:sz w:val="22"/>
                <w:szCs w:val="22"/>
              </w:rPr>
              <w:t>6</w:t>
            </w:r>
            <w:r w:rsidR="00565B6F">
              <w:rPr>
                <w:rFonts w:ascii="Arial" w:hAnsi="Arial" w:cs="Arial"/>
                <w:color w:val="000000"/>
                <w:sz w:val="22"/>
                <w:szCs w:val="22"/>
              </w:rPr>
              <w:t>4</w:t>
            </w:r>
            <w:r w:rsidR="005B4F67">
              <w:rPr>
                <w:rFonts w:ascii="Arial" w:hAnsi="Arial" w:cs="Arial"/>
                <w:color w:val="000000"/>
                <w:sz w:val="22"/>
                <w:szCs w:val="22"/>
              </w:rPr>
              <w:t xml:space="preserve"> zertifizierten Hautkrebszentren </w:t>
            </w:r>
            <w:r w:rsidR="002D7A48">
              <w:rPr>
                <w:rFonts w:ascii="Arial" w:hAnsi="Arial" w:cs="Arial"/>
                <w:color w:val="000000"/>
                <w:sz w:val="22"/>
                <w:szCs w:val="22"/>
              </w:rPr>
              <w:t xml:space="preserve">sowie </w:t>
            </w:r>
            <w:r w:rsidR="005B4F67">
              <w:rPr>
                <w:rFonts w:ascii="Arial" w:hAnsi="Arial" w:cs="Arial"/>
                <w:color w:val="000000"/>
                <w:sz w:val="22"/>
                <w:szCs w:val="22"/>
              </w:rPr>
              <w:t>weiteren</w:t>
            </w:r>
            <w:r w:rsidR="002D7A48">
              <w:rPr>
                <w:rFonts w:ascii="Arial" w:hAnsi="Arial" w:cs="Arial"/>
                <w:color w:val="000000"/>
                <w:sz w:val="22"/>
                <w:szCs w:val="22"/>
              </w:rPr>
              <w:t xml:space="preserve"> Onkologischen Zentren</w:t>
            </w:r>
            <w:r w:rsidR="005B4F67">
              <w:rPr>
                <w:rFonts w:ascii="Arial" w:hAnsi="Arial" w:cs="Arial"/>
                <w:color w:val="000000"/>
                <w:sz w:val="22"/>
                <w:szCs w:val="22"/>
              </w:rPr>
              <w:t xml:space="preserve"> </w:t>
            </w:r>
            <w:r w:rsidR="00384766">
              <w:rPr>
                <w:rFonts w:ascii="Arial" w:hAnsi="Arial" w:cs="Arial"/>
                <w:color w:val="000000"/>
                <w:sz w:val="22"/>
                <w:szCs w:val="22"/>
              </w:rPr>
              <w:t>Krankenhäusern eingesetzt</w:t>
            </w:r>
            <w:r w:rsidRPr="00265823">
              <w:rPr>
                <w:rFonts w:ascii="Arial" w:hAnsi="Arial" w:cs="Arial"/>
                <w:color w:val="000000"/>
                <w:sz w:val="22"/>
                <w:szCs w:val="22"/>
              </w:rPr>
              <w:t>.</w:t>
            </w:r>
          </w:p>
        </w:tc>
      </w:tr>
    </w:tbl>
    <w:p w14:paraId="165513FD" w14:textId="77777777" w:rsidR="00C5650A" w:rsidRPr="00515698" w:rsidRDefault="00C5650A" w:rsidP="00C5650A">
      <w:pPr>
        <w:autoSpaceDE w:val="0"/>
        <w:autoSpaceDN w:val="0"/>
        <w:adjustRightInd w:val="0"/>
        <w:rPr>
          <w:rFonts w:ascii="Arial" w:hAnsi="Arial" w:cs="Arial"/>
          <w:color w:val="000000"/>
        </w:rPr>
      </w:pPr>
    </w:p>
    <w:tbl>
      <w:tblPr>
        <w:tblW w:w="947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7"/>
      </w:tblGrid>
      <w:tr w:rsidR="00761175" w:rsidRPr="00515698" w14:paraId="06ECE121" w14:textId="77777777" w:rsidTr="00761175">
        <w:trPr>
          <w:trHeight w:val="537"/>
        </w:trPr>
        <w:tc>
          <w:tcPr>
            <w:tcW w:w="9477" w:type="dxa"/>
            <w:tcBorders>
              <w:top w:val="single" w:sz="8" w:space="0" w:color="000000"/>
              <w:left w:val="single" w:sz="8" w:space="0" w:color="000000"/>
              <w:bottom w:val="single" w:sz="8" w:space="0" w:color="000000"/>
              <w:right w:val="single" w:sz="8" w:space="0" w:color="000000"/>
            </w:tcBorders>
          </w:tcPr>
          <w:p w14:paraId="58EC93BF" w14:textId="388ED4F4" w:rsidR="00761175" w:rsidRPr="00515698" w:rsidRDefault="00761175" w:rsidP="004C0488">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3.5 Wie viele Patienten wurden in Ihrem Krankenhaus </w:t>
            </w:r>
            <w:r w:rsidR="002E71FF">
              <w:rPr>
                <w:rFonts w:ascii="Arial" w:hAnsi="Arial" w:cs="Arial"/>
                <w:b/>
                <w:bCs/>
                <w:color w:val="000000"/>
                <w:sz w:val="22"/>
                <w:szCs w:val="22"/>
              </w:rPr>
              <w:t xml:space="preserve">in </w:t>
            </w:r>
            <w:r w:rsidR="00607C98">
              <w:rPr>
                <w:rFonts w:ascii="Arial" w:hAnsi="Arial" w:cs="Arial"/>
                <w:b/>
                <w:bCs/>
                <w:color w:val="000000"/>
                <w:sz w:val="22"/>
                <w:szCs w:val="22"/>
              </w:rPr>
              <w:t>2019</w:t>
            </w:r>
            <w:r w:rsidR="006873D2">
              <w:rPr>
                <w:rFonts w:ascii="Arial" w:hAnsi="Arial" w:cs="Arial"/>
                <w:b/>
                <w:bCs/>
                <w:color w:val="000000"/>
                <w:sz w:val="22"/>
                <w:szCs w:val="22"/>
              </w:rPr>
              <w:t xml:space="preserve"> oder in </w:t>
            </w:r>
            <w:r w:rsidR="00607C98">
              <w:rPr>
                <w:rFonts w:ascii="Arial" w:hAnsi="Arial" w:cs="Arial"/>
                <w:b/>
                <w:bCs/>
                <w:color w:val="000000"/>
                <w:sz w:val="22"/>
                <w:szCs w:val="22"/>
              </w:rPr>
              <w:t>2020</w:t>
            </w:r>
            <w:r w:rsidRPr="00515698">
              <w:rPr>
                <w:rFonts w:ascii="Arial" w:hAnsi="Arial" w:cs="Arial"/>
                <w:b/>
                <w:bCs/>
                <w:color w:val="000000"/>
                <w:sz w:val="22"/>
                <w:szCs w:val="22"/>
              </w:rPr>
              <w:t xml:space="preserve"> mit dieser Methode behandelt? </w:t>
            </w:r>
            <w:bookmarkStart w:id="0" w:name="_GoBack"/>
            <w:bookmarkEnd w:id="0"/>
          </w:p>
        </w:tc>
      </w:tr>
      <w:tr w:rsidR="00761175" w:rsidRPr="00515698" w14:paraId="3FEE631A" w14:textId="77777777" w:rsidTr="00761175">
        <w:trPr>
          <w:trHeight w:val="268"/>
        </w:trPr>
        <w:tc>
          <w:tcPr>
            <w:tcW w:w="9477" w:type="dxa"/>
            <w:tcBorders>
              <w:top w:val="single" w:sz="8" w:space="0" w:color="000000"/>
              <w:left w:val="single" w:sz="8" w:space="0" w:color="000000"/>
              <w:bottom w:val="single" w:sz="8" w:space="0" w:color="000000"/>
              <w:right w:val="single" w:sz="8" w:space="0" w:color="000000"/>
            </w:tcBorders>
          </w:tcPr>
          <w:p w14:paraId="48856131" w14:textId="59742AF9" w:rsidR="00761175" w:rsidRPr="00515698" w:rsidRDefault="006873D2" w:rsidP="00761175">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In </w:t>
            </w:r>
            <w:r w:rsidR="00607C98">
              <w:rPr>
                <w:rFonts w:ascii="Arial" w:hAnsi="Arial" w:cs="Arial"/>
                <w:b/>
                <w:bCs/>
                <w:color w:val="000000"/>
                <w:sz w:val="22"/>
                <w:szCs w:val="22"/>
              </w:rPr>
              <w:t>2019</w:t>
            </w:r>
          </w:p>
        </w:tc>
      </w:tr>
      <w:tr w:rsidR="00761175" w:rsidRPr="00515698" w14:paraId="79B8CC79" w14:textId="77777777" w:rsidTr="00761175">
        <w:trPr>
          <w:trHeight w:val="267"/>
        </w:trPr>
        <w:tc>
          <w:tcPr>
            <w:tcW w:w="9477" w:type="dxa"/>
            <w:tcBorders>
              <w:top w:val="single" w:sz="8" w:space="0" w:color="000000"/>
              <w:left w:val="single" w:sz="8" w:space="0" w:color="000000"/>
              <w:bottom w:val="single" w:sz="8" w:space="0" w:color="000000"/>
              <w:right w:val="single" w:sz="8" w:space="0" w:color="000000"/>
            </w:tcBorders>
          </w:tcPr>
          <w:p w14:paraId="375CAF2B" w14:textId="77777777" w:rsidR="00761175" w:rsidRPr="00515698" w:rsidRDefault="004634D0" w:rsidP="00761175">
            <w:pPr>
              <w:autoSpaceDE w:val="0"/>
              <w:autoSpaceDN w:val="0"/>
              <w:adjustRightInd w:val="0"/>
              <w:rPr>
                <w:rFonts w:ascii="Arial" w:hAnsi="Arial" w:cs="Arial"/>
                <w:color w:val="000000"/>
                <w:sz w:val="22"/>
                <w:szCs w:val="22"/>
              </w:rPr>
            </w:pPr>
            <w:r>
              <w:rPr>
                <w:rFonts w:ascii="Arial" w:hAnsi="Arial" w:cs="Arial"/>
                <w:color w:val="000000"/>
                <w:sz w:val="22"/>
                <w:szCs w:val="22"/>
                <w:shd w:val="clear" w:color="auto" w:fill="FFFF00"/>
              </w:rPr>
              <w:t>&lt;Angabe hier ergänzen&gt;</w:t>
            </w:r>
            <w:r w:rsidRPr="00A94AFC">
              <w:rPr>
                <w:rFonts w:ascii="Arial" w:hAnsi="Arial" w:cs="Arial"/>
                <w:color w:val="000000"/>
                <w:sz w:val="22"/>
                <w:szCs w:val="22"/>
              </w:rPr>
              <w:t xml:space="preserve"> </w:t>
            </w:r>
            <w:r w:rsidR="006873D2" w:rsidRPr="00A94AFC">
              <w:rPr>
                <w:rFonts w:ascii="Arial" w:hAnsi="Arial" w:cs="Arial"/>
                <w:color w:val="000000"/>
                <w:sz w:val="22"/>
                <w:szCs w:val="22"/>
              </w:rPr>
              <w:t xml:space="preserve"> P</w:t>
            </w:r>
            <w:r w:rsidR="006873D2">
              <w:rPr>
                <w:rFonts w:ascii="Arial" w:hAnsi="Arial" w:cs="Arial"/>
                <w:color w:val="000000"/>
                <w:sz w:val="22"/>
                <w:szCs w:val="22"/>
              </w:rPr>
              <w:t>atienten</w:t>
            </w:r>
          </w:p>
        </w:tc>
      </w:tr>
      <w:tr w:rsidR="00761175" w:rsidRPr="00515698" w14:paraId="4A3F0FEA" w14:textId="77777777" w:rsidTr="00761175">
        <w:trPr>
          <w:trHeight w:val="268"/>
        </w:trPr>
        <w:tc>
          <w:tcPr>
            <w:tcW w:w="9477" w:type="dxa"/>
            <w:tcBorders>
              <w:top w:val="single" w:sz="8" w:space="0" w:color="000000"/>
              <w:left w:val="single" w:sz="8" w:space="0" w:color="000000"/>
              <w:bottom w:val="single" w:sz="8" w:space="0" w:color="000000"/>
              <w:right w:val="single" w:sz="8" w:space="0" w:color="000000"/>
            </w:tcBorders>
          </w:tcPr>
          <w:p w14:paraId="41894594" w14:textId="73F00BEB" w:rsidR="00761175" w:rsidRPr="00515698" w:rsidRDefault="004C0488" w:rsidP="00761175">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In </w:t>
            </w:r>
            <w:r w:rsidR="00607C98">
              <w:rPr>
                <w:rFonts w:ascii="Arial" w:hAnsi="Arial" w:cs="Arial"/>
                <w:b/>
                <w:bCs/>
                <w:color w:val="000000"/>
                <w:sz w:val="22"/>
                <w:szCs w:val="22"/>
              </w:rPr>
              <w:t>2020</w:t>
            </w:r>
            <w:r w:rsidR="00761175" w:rsidRPr="00515698">
              <w:rPr>
                <w:rFonts w:ascii="Arial" w:hAnsi="Arial" w:cs="Arial"/>
                <w:b/>
                <w:bCs/>
                <w:color w:val="000000"/>
                <w:sz w:val="22"/>
                <w:szCs w:val="22"/>
              </w:rPr>
              <w:t xml:space="preserve"> </w:t>
            </w:r>
          </w:p>
        </w:tc>
      </w:tr>
      <w:tr w:rsidR="00761175" w:rsidRPr="00515698" w14:paraId="21465242" w14:textId="77777777" w:rsidTr="00761175">
        <w:trPr>
          <w:trHeight w:val="267"/>
        </w:trPr>
        <w:tc>
          <w:tcPr>
            <w:tcW w:w="9477" w:type="dxa"/>
            <w:tcBorders>
              <w:top w:val="single" w:sz="8" w:space="0" w:color="000000"/>
              <w:left w:val="single" w:sz="8" w:space="0" w:color="000000"/>
              <w:bottom w:val="single" w:sz="8" w:space="0" w:color="000000"/>
              <w:right w:val="single" w:sz="8" w:space="0" w:color="000000"/>
            </w:tcBorders>
          </w:tcPr>
          <w:p w14:paraId="705252FB" w14:textId="77777777" w:rsidR="00761175" w:rsidRPr="00515698" w:rsidRDefault="004634D0" w:rsidP="00761175">
            <w:pPr>
              <w:autoSpaceDE w:val="0"/>
              <w:autoSpaceDN w:val="0"/>
              <w:adjustRightInd w:val="0"/>
              <w:rPr>
                <w:rFonts w:ascii="Arial" w:hAnsi="Arial" w:cs="Arial"/>
                <w:color w:val="000000"/>
                <w:sz w:val="22"/>
                <w:szCs w:val="22"/>
              </w:rPr>
            </w:pPr>
            <w:r>
              <w:rPr>
                <w:rFonts w:ascii="Arial" w:hAnsi="Arial" w:cs="Arial"/>
                <w:color w:val="000000"/>
                <w:sz w:val="22"/>
                <w:szCs w:val="22"/>
                <w:shd w:val="clear" w:color="auto" w:fill="FFFF00"/>
              </w:rPr>
              <w:t>&lt;Angabe hier ergänzen&gt;</w:t>
            </w:r>
            <w:r w:rsidRPr="00A94AFC">
              <w:rPr>
                <w:rFonts w:ascii="Arial" w:hAnsi="Arial" w:cs="Arial"/>
                <w:color w:val="000000"/>
                <w:sz w:val="22"/>
                <w:szCs w:val="22"/>
              </w:rPr>
              <w:t xml:space="preserve"> </w:t>
            </w:r>
            <w:r w:rsidR="006873D2" w:rsidRPr="00A94AFC">
              <w:rPr>
                <w:rFonts w:ascii="Arial" w:hAnsi="Arial" w:cs="Arial"/>
                <w:color w:val="000000"/>
                <w:sz w:val="22"/>
                <w:szCs w:val="22"/>
              </w:rPr>
              <w:t xml:space="preserve"> P</w:t>
            </w:r>
            <w:r w:rsidR="006873D2">
              <w:rPr>
                <w:rFonts w:ascii="Arial" w:hAnsi="Arial" w:cs="Arial"/>
                <w:color w:val="000000"/>
                <w:sz w:val="22"/>
                <w:szCs w:val="22"/>
              </w:rPr>
              <w:t>atienten</w:t>
            </w:r>
          </w:p>
        </w:tc>
      </w:tr>
    </w:tbl>
    <w:p w14:paraId="21CE772F" w14:textId="77777777" w:rsidR="00761175" w:rsidRPr="00515698" w:rsidRDefault="00761175" w:rsidP="00761175">
      <w:pPr>
        <w:autoSpaceDE w:val="0"/>
        <w:autoSpaceDN w:val="0"/>
        <w:adjustRightInd w:val="0"/>
        <w:rPr>
          <w:rFonts w:ascii="Arial" w:hAnsi="Arial" w:cs="Arial"/>
          <w:color w:val="000000"/>
        </w:rPr>
      </w:pPr>
    </w:p>
    <w:tbl>
      <w:tblPr>
        <w:tblW w:w="948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87"/>
      </w:tblGrid>
      <w:tr w:rsidR="00761175" w:rsidRPr="00515698" w14:paraId="2421A93F" w14:textId="77777777" w:rsidTr="00761175">
        <w:trPr>
          <w:trHeight w:val="286"/>
        </w:trPr>
        <w:tc>
          <w:tcPr>
            <w:tcW w:w="9487" w:type="dxa"/>
            <w:tcBorders>
              <w:top w:val="single" w:sz="8" w:space="0" w:color="000000"/>
              <w:left w:val="single" w:sz="8" w:space="0" w:color="000000"/>
              <w:bottom w:val="single" w:sz="8" w:space="0" w:color="000000"/>
              <w:right w:val="single" w:sz="8" w:space="0" w:color="000000"/>
            </w:tcBorders>
          </w:tcPr>
          <w:p w14:paraId="08BF0B50" w14:textId="107F247B" w:rsidR="00761175" w:rsidRPr="00515698" w:rsidRDefault="00761175" w:rsidP="004C0488">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3.6 </w:t>
            </w:r>
            <w:proofErr w:type="spellStart"/>
            <w:r w:rsidRPr="00515698">
              <w:rPr>
                <w:rFonts w:ascii="Arial" w:hAnsi="Arial" w:cs="Arial"/>
                <w:b/>
                <w:bCs/>
                <w:color w:val="000000"/>
                <w:sz w:val="22"/>
                <w:szCs w:val="22"/>
              </w:rPr>
              <w:t>Wieviele</w:t>
            </w:r>
            <w:proofErr w:type="spellEnd"/>
            <w:r w:rsidRPr="00515698">
              <w:rPr>
                <w:rFonts w:ascii="Arial" w:hAnsi="Arial" w:cs="Arial"/>
                <w:b/>
                <w:bCs/>
                <w:color w:val="000000"/>
                <w:sz w:val="22"/>
                <w:szCs w:val="22"/>
              </w:rPr>
              <w:t xml:space="preserve"> P</w:t>
            </w:r>
            <w:r w:rsidR="006873D2">
              <w:rPr>
                <w:rFonts w:ascii="Arial" w:hAnsi="Arial" w:cs="Arial"/>
                <w:b/>
                <w:bCs/>
                <w:color w:val="000000"/>
                <w:sz w:val="22"/>
                <w:szCs w:val="22"/>
              </w:rPr>
              <w:t xml:space="preserve">atienten planen Sie im Jahr </w:t>
            </w:r>
            <w:r w:rsidR="00607C98">
              <w:rPr>
                <w:rFonts w:ascii="Arial" w:hAnsi="Arial" w:cs="Arial"/>
                <w:b/>
                <w:bCs/>
                <w:color w:val="000000"/>
                <w:sz w:val="22"/>
                <w:szCs w:val="22"/>
              </w:rPr>
              <w:t>2021</w:t>
            </w:r>
            <w:r w:rsidRPr="00515698">
              <w:rPr>
                <w:rFonts w:ascii="Arial" w:hAnsi="Arial" w:cs="Arial"/>
                <w:b/>
                <w:bCs/>
                <w:color w:val="000000"/>
                <w:sz w:val="22"/>
                <w:szCs w:val="22"/>
              </w:rPr>
              <w:t xml:space="preserve"> mit dieser Methode zu behandeln? </w:t>
            </w:r>
          </w:p>
        </w:tc>
      </w:tr>
      <w:tr w:rsidR="00761175" w:rsidRPr="00515698" w14:paraId="0DBB836A" w14:textId="77777777" w:rsidTr="00761175">
        <w:trPr>
          <w:trHeight w:val="285"/>
        </w:trPr>
        <w:tc>
          <w:tcPr>
            <w:tcW w:w="9487" w:type="dxa"/>
            <w:tcBorders>
              <w:top w:val="single" w:sz="8" w:space="0" w:color="000000"/>
              <w:left w:val="single" w:sz="8" w:space="0" w:color="000000"/>
              <w:bottom w:val="single" w:sz="8" w:space="0" w:color="000000"/>
              <w:right w:val="single" w:sz="8" w:space="0" w:color="000000"/>
            </w:tcBorders>
          </w:tcPr>
          <w:p w14:paraId="3A669DAB" w14:textId="77777777" w:rsidR="00496E2B" w:rsidRPr="00515698" w:rsidRDefault="00761175" w:rsidP="00761175">
            <w:pPr>
              <w:autoSpaceDE w:val="0"/>
              <w:autoSpaceDN w:val="0"/>
              <w:adjustRightInd w:val="0"/>
              <w:rPr>
                <w:rFonts w:ascii="Arial" w:hAnsi="Arial" w:cs="Arial"/>
                <w:color w:val="000000"/>
                <w:sz w:val="22"/>
                <w:szCs w:val="22"/>
              </w:rPr>
            </w:pPr>
            <w:r w:rsidRPr="00515698">
              <w:rPr>
                <w:rFonts w:ascii="Arial" w:hAnsi="Arial" w:cs="Arial"/>
                <w:color w:val="000000"/>
                <w:sz w:val="22"/>
                <w:szCs w:val="22"/>
              </w:rPr>
              <w:t xml:space="preserve">ca. </w:t>
            </w:r>
            <w:r w:rsidR="004634D0">
              <w:rPr>
                <w:rFonts w:ascii="Arial" w:hAnsi="Arial" w:cs="Arial"/>
                <w:color w:val="000000"/>
                <w:sz w:val="22"/>
                <w:szCs w:val="22"/>
                <w:shd w:val="clear" w:color="auto" w:fill="FFFF00"/>
              </w:rPr>
              <w:t>&lt;Angabe hier ergänzen&gt;</w:t>
            </w:r>
            <w:r w:rsidR="004634D0" w:rsidRPr="00A94AFC">
              <w:rPr>
                <w:rFonts w:ascii="Arial" w:hAnsi="Arial" w:cs="Arial"/>
                <w:color w:val="000000"/>
                <w:sz w:val="22"/>
                <w:szCs w:val="22"/>
              </w:rPr>
              <w:t xml:space="preserve"> </w:t>
            </w:r>
            <w:r w:rsidR="006873D2" w:rsidRPr="00A94AFC">
              <w:rPr>
                <w:rFonts w:ascii="Arial" w:hAnsi="Arial" w:cs="Arial"/>
                <w:color w:val="000000"/>
                <w:sz w:val="22"/>
                <w:szCs w:val="22"/>
              </w:rPr>
              <w:t xml:space="preserve"> P</w:t>
            </w:r>
            <w:r w:rsidR="006873D2">
              <w:rPr>
                <w:rFonts w:ascii="Arial" w:hAnsi="Arial" w:cs="Arial"/>
                <w:color w:val="000000"/>
                <w:sz w:val="22"/>
                <w:szCs w:val="22"/>
              </w:rPr>
              <w:t>atienten</w:t>
            </w:r>
          </w:p>
        </w:tc>
      </w:tr>
    </w:tbl>
    <w:p w14:paraId="6DAD2843" w14:textId="77777777" w:rsidR="002D7A48" w:rsidRDefault="002D7A48">
      <w:pPr>
        <w:rPr>
          <w:rFonts w:ascii="Arial" w:hAnsi="Arial" w:cs="Arial"/>
          <w:color w:val="000000"/>
        </w:rPr>
      </w:pPr>
    </w:p>
    <w:p w14:paraId="26EE795E" w14:textId="77777777" w:rsidR="004634D0" w:rsidRDefault="004634D0">
      <w:pPr>
        <w:rPr>
          <w:rFonts w:ascii="Arial" w:hAnsi="Arial" w:cs="Arial"/>
          <w:color w:val="000000"/>
        </w:rPr>
      </w:pPr>
    </w:p>
    <w:p w14:paraId="25B2DBB3" w14:textId="77777777" w:rsidR="004634D0" w:rsidRPr="00FA73F5" w:rsidRDefault="004634D0" w:rsidP="004634D0">
      <w:pPr>
        <w:rPr>
          <w:rFonts w:ascii="Arial Narrow" w:hAnsi="Arial Narrow"/>
          <w:b/>
          <w:color w:val="548DD4"/>
          <w:szCs w:val="22"/>
        </w:rPr>
      </w:pPr>
      <w:r>
        <w:rPr>
          <w:rFonts w:ascii="Arial Narrow" w:hAnsi="Arial Narrow"/>
          <w:b/>
          <w:color w:val="548DD4"/>
          <w:szCs w:val="22"/>
        </w:rPr>
        <w:t>MEHRKOSTEN</w:t>
      </w:r>
    </w:p>
    <w:p w14:paraId="59A31F9E" w14:textId="77777777" w:rsidR="00C5650A" w:rsidRPr="00515698" w:rsidRDefault="00C5650A" w:rsidP="00C5650A">
      <w:pPr>
        <w:autoSpaceDE w:val="0"/>
        <w:autoSpaceDN w:val="0"/>
        <w:adjustRightInd w:val="0"/>
        <w:rPr>
          <w:rFonts w:ascii="Arial" w:hAnsi="Arial" w:cs="Arial"/>
          <w:color w:val="000000"/>
        </w:rPr>
      </w:pPr>
    </w:p>
    <w:tbl>
      <w:tblPr>
        <w:tblW w:w="94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4"/>
      </w:tblGrid>
      <w:tr w:rsidR="00C5650A" w:rsidRPr="00515698" w14:paraId="55218366" w14:textId="77777777">
        <w:trPr>
          <w:trHeight w:val="665"/>
        </w:trPr>
        <w:tc>
          <w:tcPr>
            <w:tcW w:w="9474" w:type="dxa"/>
            <w:tcBorders>
              <w:top w:val="single" w:sz="8" w:space="0" w:color="000000"/>
              <w:left w:val="single" w:sz="8" w:space="0" w:color="000000"/>
              <w:bottom w:val="single" w:sz="8" w:space="0" w:color="000000"/>
              <w:right w:val="single" w:sz="8" w:space="0" w:color="000000"/>
            </w:tcBorders>
          </w:tcPr>
          <w:p w14:paraId="6200D613" w14:textId="77777777" w:rsidR="00C5650A" w:rsidRPr="00515698" w:rsidRDefault="00C5650A" w:rsidP="00C5650A">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4.1 Entstehen durch die neue Methode Mehrkosten gegenüber dem bisher üblichen Verfahren? Wenn ja, wodurch? In welcher Höhe (möglichst aufgetrennt nach Personal- und Sachkosten)? </w:t>
            </w:r>
          </w:p>
        </w:tc>
      </w:tr>
      <w:tr w:rsidR="00C5650A" w:rsidRPr="00515698" w14:paraId="18074DB2" w14:textId="77777777" w:rsidTr="007B7182">
        <w:trPr>
          <w:trHeight w:val="1628"/>
        </w:trPr>
        <w:tc>
          <w:tcPr>
            <w:tcW w:w="9474" w:type="dxa"/>
            <w:tcBorders>
              <w:top w:val="single" w:sz="8" w:space="0" w:color="000000"/>
              <w:left w:val="single" w:sz="8" w:space="0" w:color="000000"/>
              <w:bottom w:val="single" w:sz="8" w:space="0" w:color="000000"/>
              <w:right w:val="single" w:sz="8" w:space="0" w:color="000000"/>
            </w:tcBorders>
          </w:tcPr>
          <w:p w14:paraId="01BABA7F" w14:textId="77777777" w:rsidR="00496E2B" w:rsidRPr="00DB2BF8" w:rsidRDefault="00496E2B" w:rsidP="00496E2B">
            <w:pPr>
              <w:autoSpaceDE w:val="0"/>
              <w:autoSpaceDN w:val="0"/>
              <w:adjustRightInd w:val="0"/>
              <w:rPr>
                <w:rFonts w:ascii="Arial" w:hAnsi="Arial" w:cs="Arial"/>
                <w:b/>
                <w:color w:val="000000"/>
                <w:sz w:val="22"/>
                <w:szCs w:val="22"/>
              </w:rPr>
            </w:pPr>
            <w:r>
              <w:rPr>
                <w:rFonts w:ascii="Arial" w:hAnsi="Arial" w:cs="Arial"/>
                <w:b/>
                <w:color w:val="000000"/>
                <w:sz w:val="22"/>
                <w:szCs w:val="22"/>
              </w:rPr>
              <w:t>Sachkosten</w:t>
            </w:r>
            <w:r w:rsidRPr="00DB2BF8">
              <w:rPr>
                <w:rFonts w:ascii="Arial" w:hAnsi="Arial" w:cs="Arial"/>
                <w:b/>
                <w:color w:val="000000"/>
                <w:sz w:val="22"/>
                <w:szCs w:val="22"/>
              </w:rPr>
              <w:t>:</w:t>
            </w:r>
          </w:p>
          <w:p w14:paraId="739156D3" w14:textId="7F3AB1C9" w:rsidR="00496E2B" w:rsidRPr="00CE563C" w:rsidRDefault="002D7A48" w:rsidP="004C0488">
            <w:pPr>
              <w:autoSpaceDE w:val="0"/>
              <w:autoSpaceDN w:val="0"/>
              <w:adjustRightInd w:val="0"/>
              <w:rPr>
                <w:rFonts w:ascii="Arial" w:hAnsi="Arial" w:cs="Arial"/>
                <w:color w:val="000000"/>
                <w:sz w:val="22"/>
                <w:szCs w:val="22"/>
              </w:rPr>
            </w:pPr>
            <w:r>
              <w:rPr>
                <w:rFonts w:ascii="Arial" w:hAnsi="Arial" w:cs="Arial"/>
                <w:color w:val="000000"/>
                <w:sz w:val="22"/>
                <w:szCs w:val="22"/>
              </w:rPr>
              <w:t>Chlormethin</w:t>
            </w:r>
            <w:r w:rsidR="004553AE" w:rsidRPr="004553AE">
              <w:rPr>
                <w:rFonts w:ascii="Arial" w:hAnsi="Arial" w:cs="Arial"/>
                <w:color w:val="000000"/>
                <w:sz w:val="22"/>
                <w:szCs w:val="22"/>
              </w:rPr>
              <w:t xml:space="preserve"> </w:t>
            </w:r>
            <w:r w:rsidR="004C0488">
              <w:rPr>
                <w:rFonts w:ascii="Arial" w:hAnsi="Arial" w:cs="Arial"/>
                <w:color w:val="000000"/>
                <w:sz w:val="22"/>
                <w:szCs w:val="22"/>
              </w:rPr>
              <w:t xml:space="preserve">wird </w:t>
            </w:r>
            <w:r>
              <w:rPr>
                <w:rFonts w:ascii="Arial" w:hAnsi="Arial" w:cs="Arial"/>
                <w:color w:val="000000"/>
                <w:sz w:val="22"/>
                <w:szCs w:val="22"/>
              </w:rPr>
              <w:t>mit 160 µg pro</w:t>
            </w:r>
            <w:r w:rsidR="004C0488">
              <w:rPr>
                <w:rFonts w:ascii="Arial" w:hAnsi="Arial" w:cs="Arial"/>
                <w:color w:val="000000"/>
                <w:sz w:val="22"/>
                <w:szCs w:val="22"/>
              </w:rPr>
              <w:t xml:space="preserve"> </w:t>
            </w:r>
            <w:r>
              <w:rPr>
                <w:rFonts w:ascii="Arial" w:hAnsi="Arial" w:cs="Arial"/>
                <w:color w:val="000000"/>
                <w:sz w:val="22"/>
                <w:szCs w:val="22"/>
              </w:rPr>
              <w:t>60 ml</w:t>
            </w:r>
            <w:r w:rsidR="004C0488" w:rsidRPr="004C0488">
              <w:rPr>
                <w:rFonts w:ascii="Arial" w:hAnsi="Arial" w:cs="Arial"/>
                <w:color w:val="000000"/>
                <w:sz w:val="22"/>
                <w:szCs w:val="22"/>
              </w:rPr>
              <w:t xml:space="preserve"> </w:t>
            </w:r>
            <w:r>
              <w:rPr>
                <w:rFonts w:ascii="Arial" w:hAnsi="Arial" w:cs="Arial"/>
                <w:color w:val="000000"/>
                <w:sz w:val="22"/>
                <w:szCs w:val="22"/>
              </w:rPr>
              <w:t>Gel</w:t>
            </w:r>
            <w:r w:rsidR="004C0488" w:rsidRPr="004C0488">
              <w:rPr>
                <w:rFonts w:ascii="Arial" w:hAnsi="Arial" w:cs="Arial"/>
                <w:color w:val="000000"/>
                <w:sz w:val="22"/>
                <w:szCs w:val="22"/>
              </w:rPr>
              <w:t xml:space="preserve"> </w:t>
            </w:r>
            <w:r w:rsidR="004C0488">
              <w:rPr>
                <w:rFonts w:ascii="Arial" w:hAnsi="Arial" w:cs="Arial"/>
                <w:color w:val="000000"/>
                <w:sz w:val="22"/>
                <w:szCs w:val="22"/>
              </w:rPr>
              <w:t xml:space="preserve">zum Preis von </w:t>
            </w:r>
            <w:r w:rsidR="00565B6F">
              <w:rPr>
                <w:rFonts w:ascii="Arial" w:hAnsi="Arial" w:cs="Arial"/>
                <w:color w:val="000000"/>
                <w:sz w:val="22"/>
                <w:szCs w:val="22"/>
              </w:rPr>
              <w:t>2877,45 Euro</w:t>
            </w:r>
            <w:r w:rsidR="004C0488">
              <w:rPr>
                <w:rFonts w:ascii="Arial" w:hAnsi="Arial" w:cs="Arial"/>
                <w:color w:val="000000"/>
                <w:sz w:val="22"/>
                <w:szCs w:val="22"/>
              </w:rPr>
              <w:t xml:space="preserve"> bereitgestellt.</w:t>
            </w:r>
            <w:r>
              <w:rPr>
                <w:rFonts w:ascii="Arial" w:hAnsi="Arial" w:cs="Arial"/>
                <w:color w:val="000000"/>
                <w:sz w:val="22"/>
                <w:szCs w:val="22"/>
              </w:rPr>
              <w:t xml:space="preserve"> Bei einer in Studien ermittelten mittleren verabreichten Menge von 1,8 g Gel pro Tag (maximal 10,5 g Gel pro Tag) ist in der Regel mit einem Verbrauch von einer Tube für einen Aufenthalt zu rechnen.</w:t>
            </w:r>
          </w:p>
          <w:p w14:paraId="29BCE1CE" w14:textId="77777777" w:rsidR="00496E2B" w:rsidRPr="00CE563C" w:rsidRDefault="00496E2B" w:rsidP="00496E2B">
            <w:pPr>
              <w:autoSpaceDE w:val="0"/>
              <w:autoSpaceDN w:val="0"/>
              <w:adjustRightInd w:val="0"/>
              <w:rPr>
                <w:rFonts w:ascii="Arial" w:hAnsi="Arial" w:cs="Arial"/>
                <w:color w:val="000000"/>
                <w:sz w:val="22"/>
                <w:szCs w:val="22"/>
              </w:rPr>
            </w:pPr>
          </w:p>
          <w:p w14:paraId="4E2F5DB3" w14:textId="77777777" w:rsidR="00496E2B" w:rsidRPr="00DB2BF8" w:rsidRDefault="00496E2B" w:rsidP="00496E2B">
            <w:pPr>
              <w:autoSpaceDE w:val="0"/>
              <w:autoSpaceDN w:val="0"/>
              <w:adjustRightInd w:val="0"/>
              <w:rPr>
                <w:rFonts w:ascii="Arial" w:hAnsi="Arial" w:cs="Arial"/>
                <w:b/>
                <w:color w:val="000000"/>
                <w:sz w:val="22"/>
                <w:szCs w:val="22"/>
              </w:rPr>
            </w:pPr>
            <w:r w:rsidRPr="00DB2BF8">
              <w:rPr>
                <w:rFonts w:ascii="Arial" w:hAnsi="Arial" w:cs="Arial"/>
                <w:b/>
                <w:color w:val="000000"/>
                <w:sz w:val="22"/>
                <w:szCs w:val="22"/>
              </w:rPr>
              <w:t>Personal:</w:t>
            </w:r>
          </w:p>
          <w:p w14:paraId="0A2A68E8" w14:textId="77777777" w:rsidR="007D2653" w:rsidRPr="007D2653" w:rsidRDefault="00496E2B" w:rsidP="002D7A48">
            <w:pPr>
              <w:autoSpaceDE w:val="0"/>
              <w:autoSpaceDN w:val="0"/>
              <w:adjustRightInd w:val="0"/>
              <w:jc w:val="both"/>
              <w:rPr>
                <w:rFonts w:ascii="Arial" w:hAnsi="Arial" w:cs="Arial"/>
                <w:sz w:val="22"/>
                <w:szCs w:val="22"/>
              </w:rPr>
            </w:pPr>
            <w:r w:rsidRPr="00515698">
              <w:rPr>
                <w:rFonts w:ascii="Arial" w:hAnsi="Arial" w:cs="Arial"/>
                <w:color w:val="000000"/>
                <w:sz w:val="22"/>
                <w:szCs w:val="22"/>
              </w:rPr>
              <w:t xml:space="preserve">Die Personalkosten bewegen sich im Bereich des üblichen Personalkostenanteils für eine </w:t>
            </w:r>
            <w:r w:rsidR="002D7A48">
              <w:rPr>
                <w:rFonts w:ascii="Arial" w:hAnsi="Arial" w:cs="Arial"/>
                <w:color w:val="000000"/>
                <w:sz w:val="22"/>
                <w:szCs w:val="22"/>
              </w:rPr>
              <w:t>dermatologische Lokaltherapie</w:t>
            </w:r>
            <w:r>
              <w:rPr>
                <w:rFonts w:ascii="Arial" w:hAnsi="Arial" w:cs="Arial"/>
                <w:color w:val="000000"/>
                <w:sz w:val="22"/>
                <w:szCs w:val="22"/>
              </w:rPr>
              <w:t xml:space="preserve"> (ca. 10 Minuten Apotheke</w:t>
            </w:r>
            <w:r w:rsidR="002D7A48">
              <w:rPr>
                <w:rFonts w:ascii="Arial" w:hAnsi="Arial" w:cs="Arial"/>
                <w:color w:val="000000"/>
                <w:sz w:val="22"/>
                <w:szCs w:val="22"/>
              </w:rPr>
              <w:t xml:space="preserve"> sowie pro Behandlungstag</w:t>
            </w:r>
            <w:r>
              <w:rPr>
                <w:rFonts w:ascii="Arial" w:hAnsi="Arial" w:cs="Arial"/>
                <w:color w:val="000000"/>
                <w:sz w:val="22"/>
                <w:szCs w:val="22"/>
              </w:rPr>
              <w:t xml:space="preserve"> 2</w:t>
            </w:r>
            <w:r w:rsidRPr="00515698">
              <w:rPr>
                <w:rFonts w:ascii="Arial" w:hAnsi="Arial" w:cs="Arial"/>
                <w:color w:val="000000"/>
                <w:sz w:val="22"/>
                <w:szCs w:val="22"/>
              </w:rPr>
              <w:t>0 Minuten Pflege, 10 Minuten Arzt), ohne dass spezifische Mehrkosten anfallen.</w:t>
            </w:r>
          </w:p>
        </w:tc>
      </w:tr>
    </w:tbl>
    <w:p w14:paraId="6B3C6F17" w14:textId="77777777" w:rsidR="00C5650A" w:rsidRPr="00515698" w:rsidRDefault="00C5650A" w:rsidP="00C5650A">
      <w:pPr>
        <w:autoSpaceDE w:val="0"/>
        <w:autoSpaceDN w:val="0"/>
        <w:adjustRightInd w:val="0"/>
        <w:rPr>
          <w:rFonts w:ascii="Arial" w:hAnsi="Arial" w:cs="Arial"/>
          <w:color w:val="000000"/>
        </w:rPr>
      </w:pPr>
    </w:p>
    <w:tbl>
      <w:tblPr>
        <w:tblW w:w="949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93"/>
      </w:tblGrid>
      <w:tr w:rsidR="00C5650A" w:rsidRPr="00515698" w14:paraId="0279502F" w14:textId="77777777">
        <w:trPr>
          <w:trHeight w:val="298"/>
        </w:trPr>
        <w:tc>
          <w:tcPr>
            <w:tcW w:w="9493" w:type="dxa"/>
            <w:tcBorders>
              <w:top w:val="single" w:sz="8" w:space="0" w:color="000000"/>
              <w:left w:val="single" w:sz="8" w:space="0" w:color="000000"/>
              <w:bottom w:val="single" w:sz="8" w:space="0" w:color="000000"/>
              <w:right w:val="single" w:sz="8" w:space="0" w:color="000000"/>
            </w:tcBorders>
          </w:tcPr>
          <w:p w14:paraId="087EC5DC" w14:textId="77777777" w:rsidR="00C5650A" w:rsidRPr="00515698" w:rsidRDefault="00C5650A" w:rsidP="00C5650A">
            <w:pPr>
              <w:autoSpaceDE w:val="0"/>
              <w:autoSpaceDN w:val="0"/>
              <w:adjustRightInd w:val="0"/>
              <w:rPr>
                <w:rFonts w:ascii="Arial" w:hAnsi="Arial" w:cs="Arial"/>
                <w:color w:val="000000"/>
                <w:sz w:val="22"/>
                <w:szCs w:val="22"/>
              </w:rPr>
            </w:pPr>
            <w:r w:rsidRPr="00515698">
              <w:rPr>
                <w:rFonts w:ascii="Arial" w:hAnsi="Arial" w:cs="Arial"/>
                <w:b/>
                <w:bCs/>
                <w:color w:val="000000"/>
                <w:sz w:val="22"/>
                <w:szCs w:val="22"/>
              </w:rPr>
              <w:t xml:space="preserve">4.2 Welche DRG(s) ist/sind am häufigsten von dieser Methode betroffen? </w:t>
            </w:r>
          </w:p>
        </w:tc>
      </w:tr>
      <w:tr w:rsidR="00C5650A" w:rsidRPr="00515698" w14:paraId="0F537A1A" w14:textId="77777777" w:rsidTr="007B7182">
        <w:trPr>
          <w:trHeight w:val="468"/>
        </w:trPr>
        <w:tc>
          <w:tcPr>
            <w:tcW w:w="9493" w:type="dxa"/>
            <w:tcBorders>
              <w:top w:val="single" w:sz="8" w:space="0" w:color="000000"/>
              <w:left w:val="single" w:sz="8" w:space="0" w:color="000000"/>
              <w:bottom w:val="single" w:sz="8" w:space="0" w:color="000000"/>
              <w:right w:val="single" w:sz="8" w:space="0" w:color="000000"/>
            </w:tcBorders>
          </w:tcPr>
          <w:p w14:paraId="0305C497" w14:textId="77777777" w:rsidR="00A82F73" w:rsidRPr="00515698" w:rsidRDefault="00496E2B" w:rsidP="002D7A48">
            <w:pPr>
              <w:autoSpaceDE w:val="0"/>
              <w:autoSpaceDN w:val="0"/>
              <w:adjustRightInd w:val="0"/>
              <w:rPr>
                <w:rFonts w:ascii="Arial" w:hAnsi="Arial" w:cs="Arial"/>
                <w:color w:val="000000"/>
                <w:sz w:val="22"/>
                <w:szCs w:val="22"/>
              </w:rPr>
            </w:pPr>
            <w:r w:rsidRPr="00515698">
              <w:rPr>
                <w:rFonts w:ascii="Arial" w:hAnsi="Arial" w:cs="Arial"/>
                <w:color w:val="000000"/>
                <w:sz w:val="22"/>
                <w:szCs w:val="22"/>
              </w:rPr>
              <w:t xml:space="preserve">Bei einer Aufnahme mit der Hauptdiagnose </w:t>
            </w:r>
            <w:r w:rsidR="004C0488">
              <w:rPr>
                <w:rFonts w:ascii="Arial" w:hAnsi="Arial" w:cs="Arial"/>
                <w:color w:val="000000"/>
                <w:sz w:val="22"/>
                <w:szCs w:val="22"/>
              </w:rPr>
              <w:t xml:space="preserve">eines kutanem </w:t>
            </w:r>
            <w:r w:rsidR="002D7A48">
              <w:rPr>
                <w:rFonts w:ascii="Arial" w:hAnsi="Arial" w:cs="Arial"/>
                <w:color w:val="000000"/>
                <w:sz w:val="22"/>
                <w:szCs w:val="22"/>
              </w:rPr>
              <w:t xml:space="preserve">T-Zell-Lymphoms </w:t>
            </w:r>
            <w:r w:rsidR="004C0488">
              <w:rPr>
                <w:rFonts w:ascii="Arial" w:hAnsi="Arial" w:cs="Arial"/>
                <w:color w:val="000000"/>
                <w:sz w:val="22"/>
                <w:szCs w:val="22"/>
              </w:rPr>
              <w:t>(C</w:t>
            </w:r>
            <w:r w:rsidR="002D7A48">
              <w:rPr>
                <w:rFonts w:ascii="Arial" w:hAnsi="Arial" w:cs="Arial"/>
                <w:color w:val="000000"/>
                <w:sz w:val="22"/>
                <w:szCs w:val="22"/>
              </w:rPr>
              <w:t>84</w:t>
            </w:r>
            <w:r w:rsidR="004C0488">
              <w:rPr>
                <w:rFonts w:ascii="Arial" w:hAnsi="Arial" w:cs="Arial"/>
                <w:color w:val="000000"/>
                <w:sz w:val="22"/>
                <w:szCs w:val="22"/>
              </w:rPr>
              <w:t>.</w:t>
            </w:r>
            <w:r w:rsidR="002D7A48">
              <w:rPr>
                <w:rFonts w:ascii="Arial" w:hAnsi="Arial" w:cs="Arial"/>
                <w:color w:val="000000"/>
                <w:sz w:val="22"/>
                <w:szCs w:val="22"/>
              </w:rPr>
              <w:t>0</w:t>
            </w:r>
            <w:r w:rsidRPr="00515698">
              <w:rPr>
                <w:rFonts w:ascii="Arial" w:hAnsi="Arial" w:cs="Arial"/>
                <w:color w:val="000000"/>
                <w:sz w:val="22"/>
                <w:szCs w:val="22"/>
              </w:rPr>
              <w:t xml:space="preserve">) und konservativer Therapie </w:t>
            </w:r>
            <w:r w:rsidR="00601E79">
              <w:rPr>
                <w:rFonts w:ascii="Arial" w:hAnsi="Arial" w:cs="Arial"/>
                <w:color w:val="000000"/>
                <w:sz w:val="22"/>
                <w:szCs w:val="22"/>
              </w:rPr>
              <w:t xml:space="preserve">ist dies in der Regel die DRG </w:t>
            </w:r>
            <w:r w:rsidR="002D7A48">
              <w:rPr>
                <w:rFonts w:ascii="Arial" w:hAnsi="Arial" w:cs="Arial"/>
                <w:color w:val="000000"/>
                <w:sz w:val="22"/>
                <w:szCs w:val="22"/>
              </w:rPr>
              <w:t>R61H</w:t>
            </w:r>
            <w:r w:rsidRPr="00515698">
              <w:rPr>
                <w:rFonts w:ascii="Arial" w:hAnsi="Arial" w:cs="Arial"/>
                <w:color w:val="000000"/>
                <w:sz w:val="22"/>
                <w:szCs w:val="22"/>
              </w:rPr>
              <w:t xml:space="preserve">. Daneben sind </w:t>
            </w:r>
            <w:r w:rsidR="002D7A48">
              <w:rPr>
                <w:rFonts w:ascii="Arial" w:hAnsi="Arial" w:cs="Arial"/>
                <w:color w:val="000000"/>
                <w:sz w:val="22"/>
                <w:szCs w:val="22"/>
              </w:rPr>
              <w:t xml:space="preserve">bei Vorliegen von Komorbiditäten und Komplikationen in </w:t>
            </w:r>
            <w:proofErr w:type="spellStart"/>
            <w:r w:rsidR="002D7A48">
              <w:rPr>
                <w:rFonts w:ascii="Arial" w:hAnsi="Arial" w:cs="Arial"/>
                <w:color w:val="000000"/>
                <w:sz w:val="22"/>
                <w:szCs w:val="22"/>
              </w:rPr>
              <w:t>einzelfällen</w:t>
            </w:r>
            <w:proofErr w:type="spellEnd"/>
            <w:r w:rsidR="002D7A48">
              <w:rPr>
                <w:rFonts w:ascii="Arial" w:hAnsi="Arial" w:cs="Arial"/>
                <w:color w:val="000000"/>
                <w:sz w:val="22"/>
                <w:szCs w:val="22"/>
              </w:rPr>
              <w:t xml:space="preserve"> auch andere</w:t>
            </w:r>
            <w:r w:rsidRPr="00515698">
              <w:rPr>
                <w:rFonts w:ascii="Arial" w:hAnsi="Arial" w:cs="Arial"/>
                <w:color w:val="000000"/>
                <w:sz w:val="22"/>
                <w:szCs w:val="22"/>
              </w:rPr>
              <w:t xml:space="preserve"> DRGs </w:t>
            </w:r>
            <w:r w:rsidR="002D7A48">
              <w:rPr>
                <w:rFonts w:ascii="Arial" w:hAnsi="Arial" w:cs="Arial"/>
                <w:color w:val="000000"/>
                <w:sz w:val="22"/>
                <w:szCs w:val="22"/>
              </w:rPr>
              <w:t>zu erwarten</w:t>
            </w:r>
            <w:r w:rsidR="00601E79">
              <w:rPr>
                <w:rFonts w:ascii="Arial" w:hAnsi="Arial" w:cs="Arial"/>
                <w:color w:val="000000"/>
                <w:sz w:val="22"/>
                <w:szCs w:val="22"/>
              </w:rPr>
              <w:t xml:space="preserve"> (u.a. </w:t>
            </w:r>
            <w:r w:rsidR="002D7A48">
              <w:rPr>
                <w:rFonts w:ascii="Arial" w:hAnsi="Arial" w:cs="Arial"/>
                <w:color w:val="000000"/>
                <w:sz w:val="22"/>
                <w:szCs w:val="22"/>
              </w:rPr>
              <w:t>R61A-R61G</w:t>
            </w:r>
            <w:r w:rsidR="007F1712">
              <w:rPr>
                <w:rFonts w:ascii="Arial" w:hAnsi="Arial" w:cs="Arial"/>
                <w:color w:val="000000"/>
                <w:sz w:val="22"/>
                <w:szCs w:val="22"/>
              </w:rPr>
              <w:t>)</w:t>
            </w:r>
            <w:r w:rsidR="00601E79">
              <w:rPr>
                <w:rFonts w:ascii="Arial" w:hAnsi="Arial" w:cs="Arial"/>
                <w:color w:val="000000"/>
                <w:sz w:val="22"/>
                <w:szCs w:val="22"/>
              </w:rPr>
              <w:t xml:space="preserve">, </w:t>
            </w:r>
            <w:r w:rsidRPr="00515698">
              <w:rPr>
                <w:rFonts w:ascii="Arial" w:hAnsi="Arial" w:cs="Arial"/>
                <w:color w:val="000000"/>
                <w:sz w:val="22"/>
                <w:szCs w:val="22"/>
              </w:rPr>
              <w:t>.</w:t>
            </w:r>
          </w:p>
        </w:tc>
      </w:tr>
    </w:tbl>
    <w:p w14:paraId="107FE620" w14:textId="77777777" w:rsidR="00C5650A" w:rsidRPr="00515698" w:rsidRDefault="00C5650A" w:rsidP="00C5650A">
      <w:pPr>
        <w:pStyle w:val="Default"/>
        <w:rPr>
          <w:rFonts w:ascii="Arial" w:hAnsi="Arial" w:cs="Arial"/>
        </w:rPr>
      </w:pPr>
    </w:p>
    <w:tbl>
      <w:tblPr>
        <w:tblW w:w="9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78"/>
      </w:tblGrid>
      <w:tr w:rsidR="00C5650A" w:rsidRPr="00515698" w14:paraId="04498A8C" w14:textId="77777777">
        <w:trPr>
          <w:trHeight w:val="586"/>
        </w:trPr>
        <w:tc>
          <w:tcPr>
            <w:tcW w:w="9478" w:type="dxa"/>
            <w:tcBorders>
              <w:top w:val="single" w:sz="8" w:space="0" w:color="000000"/>
              <w:left w:val="single" w:sz="8" w:space="0" w:color="000000"/>
              <w:bottom w:val="single" w:sz="8" w:space="0" w:color="000000"/>
              <w:right w:val="single" w:sz="8" w:space="0" w:color="000000"/>
            </w:tcBorders>
          </w:tcPr>
          <w:p w14:paraId="15AC0BB3" w14:textId="77777777" w:rsidR="00C5650A" w:rsidRPr="00515698" w:rsidRDefault="00C5650A">
            <w:pPr>
              <w:pStyle w:val="Textkrper2"/>
              <w:rPr>
                <w:rFonts w:ascii="Arial" w:hAnsi="Arial" w:cs="Arial"/>
                <w:color w:val="000000"/>
                <w:sz w:val="22"/>
                <w:szCs w:val="22"/>
              </w:rPr>
            </w:pPr>
            <w:r w:rsidRPr="00515698">
              <w:rPr>
                <w:rFonts w:ascii="Arial" w:hAnsi="Arial" w:cs="Arial"/>
                <w:b/>
                <w:bCs/>
                <w:color w:val="000000"/>
                <w:sz w:val="22"/>
                <w:szCs w:val="22"/>
              </w:rPr>
              <w:t xml:space="preserve">4.3 Warum ist diese Methode aus Ihrer Sicht derzeit im G-DRG-System nicht sachgerecht abgebildet? </w:t>
            </w:r>
          </w:p>
        </w:tc>
      </w:tr>
      <w:tr w:rsidR="00C5650A" w:rsidRPr="00515698" w14:paraId="135CED4F" w14:textId="77777777">
        <w:trPr>
          <w:trHeight w:val="876"/>
        </w:trPr>
        <w:tc>
          <w:tcPr>
            <w:tcW w:w="9478" w:type="dxa"/>
            <w:tcBorders>
              <w:top w:val="single" w:sz="8" w:space="0" w:color="000000"/>
              <w:left w:val="single" w:sz="8" w:space="0" w:color="000000"/>
              <w:bottom w:val="single" w:sz="8" w:space="0" w:color="000000"/>
              <w:right w:val="single" w:sz="8" w:space="0" w:color="000000"/>
            </w:tcBorders>
          </w:tcPr>
          <w:p w14:paraId="1454C6D7" w14:textId="56A20FA7" w:rsidR="00726070" w:rsidRPr="00515698" w:rsidRDefault="005B621D" w:rsidP="002D7A48">
            <w:pPr>
              <w:pStyle w:val="Default"/>
              <w:rPr>
                <w:rFonts w:ascii="Arial" w:hAnsi="Arial" w:cs="Arial"/>
                <w:sz w:val="22"/>
                <w:szCs w:val="22"/>
              </w:rPr>
            </w:pPr>
            <w:r w:rsidRPr="00515698">
              <w:rPr>
                <w:rFonts w:ascii="Arial" w:hAnsi="Arial" w:cs="Arial"/>
                <w:sz w:val="22"/>
                <w:szCs w:val="22"/>
              </w:rPr>
              <w:t>Die</w:t>
            </w:r>
            <w:r w:rsidR="002542CB">
              <w:rPr>
                <w:rFonts w:ascii="Arial" w:hAnsi="Arial" w:cs="Arial"/>
                <w:sz w:val="22"/>
                <w:szCs w:val="22"/>
              </w:rPr>
              <w:t xml:space="preserve"> </w:t>
            </w:r>
            <w:r w:rsidRPr="00515698">
              <w:rPr>
                <w:rFonts w:ascii="Arial" w:hAnsi="Arial" w:cs="Arial"/>
                <w:sz w:val="22"/>
                <w:szCs w:val="22"/>
              </w:rPr>
              <w:t xml:space="preserve">zusätzlichen Kosten dieser Methode können durch den derzeitigen </w:t>
            </w:r>
            <w:proofErr w:type="spellStart"/>
            <w:r w:rsidRPr="00515698">
              <w:rPr>
                <w:rFonts w:ascii="Arial" w:hAnsi="Arial" w:cs="Arial"/>
                <w:sz w:val="22"/>
                <w:szCs w:val="22"/>
              </w:rPr>
              <w:t>Fallpauschalenkatalog</w:t>
            </w:r>
            <w:proofErr w:type="spellEnd"/>
            <w:r w:rsidRPr="00515698">
              <w:rPr>
                <w:rFonts w:ascii="Arial" w:hAnsi="Arial" w:cs="Arial"/>
                <w:sz w:val="22"/>
                <w:szCs w:val="22"/>
              </w:rPr>
              <w:t xml:space="preserve"> allein nich</w:t>
            </w:r>
            <w:r w:rsidR="0067345F" w:rsidRPr="00515698">
              <w:rPr>
                <w:rFonts w:ascii="Arial" w:hAnsi="Arial" w:cs="Arial"/>
                <w:sz w:val="22"/>
                <w:szCs w:val="22"/>
              </w:rPr>
              <w:t xml:space="preserve">t </w:t>
            </w:r>
            <w:r w:rsidR="00DB2BF8">
              <w:rPr>
                <w:rFonts w:ascii="Arial" w:hAnsi="Arial" w:cs="Arial"/>
                <w:sz w:val="22"/>
                <w:szCs w:val="22"/>
              </w:rPr>
              <w:t>ausreichend abgebildet werden, da sich die Methode in den Kostenerhebungen bisher nicht abbilden konnte</w:t>
            </w:r>
            <w:r w:rsidR="007D2653">
              <w:rPr>
                <w:rFonts w:ascii="Arial" w:hAnsi="Arial" w:cs="Arial"/>
                <w:sz w:val="22"/>
                <w:szCs w:val="22"/>
              </w:rPr>
              <w:t>n</w:t>
            </w:r>
            <w:r w:rsidR="00DB2BF8">
              <w:rPr>
                <w:rFonts w:ascii="Arial" w:hAnsi="Arial" w:cs="Arial"/>
                <w:sz w:val="22"/>
                <w:szCs w:val="22"/>
              </w:rPr>
              <w:t>.</w:t>
            </w:r>
            <w:r w:rsidR="002542CB">
              <w:rPr>
                <w:rFonts w:ascii="Arial" w:hAnsi="Arial" w:cs="Arial"/>
                <w:sz w:val="22"/>
                <w:szCs w:val="22"/>
              </w:rPr>
              <w:t xml:space="preserve"> </w:t>
            </w:r>
            <w:r w:rsidR="002D7A48">
              <w:rPr>
                <w:rFonts w:ascii="Arial" w:hAnsi="Arial" w:cs="Arial"/>
                <w:sz w:val="22"/>
                <w:szCs w:val="22"/>
              </w:rPr>
              <w:t>So wird die am hä</w:t>
            </w:r>
            <w:r w:rsidR="00601E79">
              <w:rPr>
                <w:rFonts w:ascii="Arial" w:hAnsi="Arial" w:cs="Arial"/>
                <w:sz w:val="22"/>
                <w:szCs w:val="22"/>
              </w:rPr>
              <w:t xml:space="preserve">ufigsten betroffene DRG </w:t>
            </w:r>
            <w:r w:rsidR="002D7A48">
              <w:rPr>
                <w:rFonts w:ascii="Arial" w:hAnsi="Arial" w:cs="Arial"/>
                <w:sz w:val="22"/>
                <w:szCs w:val="22"/>
              </w:rPr>
              <w:t>R61H</w:t>
            </w:r>
            <w:r w:rsidR="00601E79">
              <w:rPr>
                <w:rFonts w:ascii="Arial" w:hAnsi="Arial" w:cs="Arial"/>
                <w:sz w:val="22"/>
                <w:szCs w:val="22"/>
              </w:rPr>
              <w:t xml:space="preserve"> derzeit </w:t>
            </w:r>
            <w:r w:rsidR="002D7A48">
              <w:rPr>
                <w:rFonts w:ascii="Arial" w:hAnsi="Arial" w:cs="Arial"/>
                <w:sz w:val="22"/>
                <w:szCs w:val="22"/>
              </w:rPr>
              <w:t>(</w:t>
            </w:r>
            <w:r w:rsidR="00607C98">
              <w:rPr>
                <w:rFonts w:ascii="Arial" w:hAnsi="Arial" w:cs="Arial"/>
                <w:sz w:val="22"/>
                <w:szCs w:val="22"/>
              </w:rPr>
              <w:t>2020</w:t>
            </w:r>
            <w:r w:rsidR="002D7A48">
              <w:rPr>
                <w:rFonts w:ascii="Arial" w:hAnsi="Arial" w:cs="Arial"/>
                <w:sz w:val="22"/>
                <w:szCs w:val="22"/>
              </w:rPr>
              <w:t>)</w:t>
            </w:r>
            <w:r w:rsidR="00601E79">
              <w:rPr>
                <w:rFonts w:ascii="Arial" w:hAnsi="Arial" w:cs="Arial"/>
                <w:sz w:val="22"/>
                <w:szCs w:val="22"/>
              </w:rPr>
              <w:t xml:space="preserve"> m</w:t>
            </w:r>
            <w:r w:rsidR="002D7A48">
              <w:rPr>
                <w:rFonts w:ascii="Arial" w:hAnsi="Arial" w:cs="Arial"/>
                <w:sz w:val="22"/>
                <w:szCs w:val="22"/>
              </w:rPr>
              <w:t>it einem Relativgewicht von 0,</w:t>
            </w:r>
            <w:r w:rsidR="00565B6F">
              <w:rPr>
                <w:rFonts w:ascii="Arial" w:hAnsi="Arial" w:cs="Arial"/>
                <w:sz w:val="22"/>
                <w:szCs w:val="22"/>
              </w:rPr>
              <w:t>518</w:t>
            </w:r>
            <w:r w:rsidR="00601E79">
              <w:rPr>
                <w:rFonts w:ascii="Arial" w:hAnsi="Arial" w:cs="Arial"/>
                <w:sz w:val="22"/>
                <w:szCs w:val="22"/>
              </w:rPr>
              <w:t xml:space="preserve"> des Basisfallpreises abgerechnet. Dies entspricht (bei einem Basisfallwert von z.B. 3.</w:t>
            </w:r>
            <w:r w:rsidR="00565B6F">
              <w:rPr>
                <w:rFonts w:ascii="Arial" w:hAnsi="Arial" w:cs="Arial"/>
                <w:sz w:val="22"/>
                <w:szCs w:val="22"/>
              </w:rPr>
              <w:t>650</w:t>
            </w:r>
            <w:r w:rsidR="00601E79">
              <w:rPr>
                <w:rFonts w:ascii="Arial" w:hAnsi="Arial" w:cs="Arial"/>
                <w:sz w:val="22"/>
                <w:szCs w:val="22"/>
              </w:rPr>
              <w:t xml:space="preserve">,- Euro) </w:t>
            </w:r>
            <w:r w:rsidR="00565B6F">
              <w:rPr>
                <w:rFonts w:ascii="Arial" w:hAnsi="Arial" w:cs="Arial"/>
                <w:sz w:val="22"/>
                <w:szCs w:val="22"/>
              </w:rPr>
              <w:t xml:space="preserve">inklusive Pflegeentgelt </w:t>
            </w:r>
            <w:r w:rsidR="00601E79">
              <w:rPr>
                <w:rFonts w:ascii="Arial" w:hAnsi="Arial" w:cs="Arial"/>
                <w:sz w:val="22"/>
                <w:szCs w:val="22"/>
              </w:rPr>
              <w:t>ein</w:t>
            </w:r>
            <w:r w:rsidR="002D7A48">
              <w:rPr>
                <w:rFonts w:ascii="Arial" w:hAnsi="Arial" w:cs="Arial"/>
                <w:sz w:val="22"/>
                <w:szCs w:val="22"/>
              </w:rPr>
              <w:t xml:space="preserve">em effektiven Entgelt von ca. </w:t>
            </w:r>
            <w:r w:rsidR="00565B6F">
              <w:rPr>
                <w:rFonts w:ascii="Arial" w:hAnsi="Arial" w:cs="Arial"/>
                <w:sz w:val="22"/>
                <w:szCs w:val="22"/>
              </w:rPr>
              <w:t>2523</w:t>
            </w:r>
            <w:r w:rsidR="002D7A48">
              <w:rPr>
                <w:rFonts w:ascii="Arial" w:hAnsi="Arial" w:cs="Arial"/>
                <w:sz w:val="22"/>
                <w:szCs w:val="22"/>
              </w:rPr>
              <w:t>,- Euro</w:t>
            </w:r>
            <w:r w:rsidR="00496E2B">
              <w:rPr>
                <w:rFonts w:ascii="Arial" w:hAnsi="Arial" w:cs="Arial"/>
                <w:sz w:val="22"/>
                <w:szCs w:val="22"/>
              </w:rPr>
              <w:t>,</w:t>
            </w:r>
            <w:r w:rsidR="00DB2BF8" w:rsidRPr="00515698">
              <w:rPr>
                <w:rFonts w:ascii="Arial" w:hAnsi="Arial" w:cs="Arial"/>
                <w:sz w:val="22"/>
                <w:szCs w:val="22"/>
              </w:rPr>
              <w:t xml:space="preserve"> so dass eine zukünftige sachgerechte Abbildung in der Systematik erst durch eine spezifische DRG bzw. ein entsprechendes Zusatzentgelt realisierbar werden wird.</w:t>
            </w:r>
          </w:p>
        </w:tc>
      </w:tr>
    </w:tbl>
    <w:p w14:paraId="6F08B0C1" w14:textId="77777777" w:rsidR="00060A1A" w:rsidRPr="00515698" w:rsidRDefault="00060A1A">
      <w:pPr>
        <w:rPr>
          <w:rFonts w:ascii="Arial" w:hAnsi="Arial" w:cs="Arial"/>
          <w:sz w:val="22"/>
          <w:szCs w:val="22"/>
        </w:rPr>
      </w:pPr>
    </w:p>
    <w:sectPr w:rsidR="00060A1A" w:rsidRPr="00515698" w:rsidSect="00BD03DE">
      <w:headerReference w:type="default" r:id="rId15"/>
      <w:footerReference w:type="default" r:id="rId1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A6000" w14:textId="77777777" w:rsidR="00DC65A9" w:rsidRDefault="00DC65A9" w:rsidP="009E360E">
      <w:r>
        <w:separator/>
      </w:r>
    </w:p>
  </w:endnote>
  <w:endnote w:type="continuationSeparator" w:id="0">
    <w:p w14:paraId="7BB64841" w14:textId="77777777" w:rsidR="00DC65A9" w:rsidRDefault="00DC65A9" w:rsidP="009E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MU CompatilFact">
    <w:altName w:val="LMU CompatilF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913C" w14:textId="77777777" w:rsidR="00DC65A9" w:rsidRPr="00F00EB5" w:rsidRDefault="00DC65A9" w:rsidP="00F00EB5">
    <w:pPr>
      <w:pStyle w:val="Fuzeile"/>
      <w:tabs>
        <w:tab w:val="clear" w:pos="4536"/>
      </w:tabs>
      <w:rPr>
        <w:rFonts w:asciiTheme="minorHAnsi" w:hAnsiTheme="minorHAnsi"/>
        <w:color w:val="767171" w:themeColor="background2" w:themeShade="80"/>
        <w:sz w:val="22"/>
        <w:szCs w:val="22"/>
      </w:rPr>
    </w:pPr>
    <w:r w:rsidRPr="00F00EB5">
      <w:rPr>
        <w:noProof/>
        <w:color w:val="767171" w:themeColor="background2" w:themeShade="80"/>
      </w:rPr>
      <w:drawing>
        <wp:anchor distT="0" distB="0" distL="114300" distR="114300" simplePos="0" relativeHeight="251658240" behindDoc="1" locked="0" layoutInCell="1" allowOverlap="1" wp14:anchorId="35EE1933" wp14:editId="0A499505">
          <wp:simplePos x="0" y="0"/>
          <wp:positionH relativeFrom="column">
            <wp:posOffset>-26035</wp:posOffset>
          </wp:positionH>
          <wp:positionV relativeFrom="bottomMargin">
            <wp:posOffset>-76200</wp:posOffset>
          </wp:positionV>
          <wp:extent cx="1970405" cy="489585"/>
          <wp:effectExtent l="0" t="0" r="0" b="571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05" cy="489585"/>
                  </a:xfrm>
                  <a:prstGeom prst="rect">
                    <a:avLst/>
                  </a:prstGeom>
                  <a:noFill/>
                </pic:spPr>
              </pic:pic>
            </a:graphicData>
          </a:graphic>
          <wp14:sizeRelH relativeFrom="page">
            <wp14:pctWidth>0</wp14:pctWidth>
          </wp14:sizeRelH>
          <wp14:sizeRelV relativeFrom="page">
            <wp14:pctHeight>0</wp14:pctHeight>
          </wp14:sizeRelV>
        </wp:anchor>
      </w:drawing>
    </w:r>
    <w:r w:rsidRPr="00F00EB5">
      <w:rPr>
        <w:color w:val="767171" w:themeColor="background2" w:themeShade="80"/>
      </w:rPr>
      <w:tab/>
    </w:r>
    <w:r w:rsidRPr="00F00EB5">
      <w:rPr>
        <w:rFonts w:asciiTheme="minorHAnsi" w:hAnsiTheme="minorHAnsi"/>
        <w:color w:val="767171" w:themeColor="background2" w:themeShade="80"/>
        <w:sz w:val="22"/>
        <w:szCs w:val="22"/>
      </w:rPr>
      <w:t>ADO NUB-Vorlage</w:t>
    </w:r>
    <w:r w:rsidRPr="00F00EB5">
      <w:rPr>
        <w:rFonts w:asciiTheme="minorHAnsi" w:hAnsiTheme="minorHAnsi"/>
        <w:color w:val="767171" w:themeColor="background2" w:themeShade="80"/>
        <w:sz w:val="22"/>
        <w:szCs w:val="22"/>
      </w:rPr>
      <w:br/>
    </w:r>
    <w:r w:rsidRPr="00F00EB5">
      <w:rPr>
        <w:rFonts w:asciiTheme="minorHAnsi" w:hAnsiTheme="minorHAnsi"/>
        <w:color w:val="767171" w:themeColor="background2" w:themeShade="80"/>
        <w:sz w:val="22"/>
        <w:szCs w:val="22"/>
      </w:rPr>
      <w:tab/>
      <w:t xml:space="preserve"> </w:t>
    </w:r>
    <w:r>
      <w:rPr>
        <w:rFonts w:asciiTheme="minorHAnsi" w:hAnsiTheme="minorHAnsi"/>
        <w:color w:val="767171" w:themeColor="background2" w:themeShade="80"/>
        <w:sz w:val="22"/>
        <w:szCs w:val="22"/>
      </w:rPr>
      <w:t xml:space="preserve">CHLORMETHIN </w:t>
    </w:r>
    <w:r w:rsidRPr="00F00EB5">
      <w:rPr>
        <w:rFonts w:asciiTheme="minorHAnsi" w:hAnsiTheme="minorHAnsi"/>
        <w:color w:val="767171" w:themeColor="background2" w:themeShade="80"/>
        <w:sz w:val="22"/>
        <w:szCs w:val="22"/>
      </w:rPr>
      <w:t xml:space="preserve"> Seite </w:t>
    </w:r>
    <w:r w:rsidRPr="00F00EB5">
      <w:rPr>
        <w:rFonts w:asciiTheme="minorHAnsi" w:hAnsiTheme="minorHAnsi"/>
        <w:color w:val="767171" w:themeColor="background2" w:themeShade="80"/>
        <w:sz w:val="22"/>
        <w:szCs w:val="22"/>
      </w:rPr>
      <w:fldChar w:fldCharType="begin"/>
    </w:r>
    <w:r w:rsidRPr="00F00EB5">
      <w:rPr>
        <w:rFonts w:asciiTheme="minorHAnsi" w:hAnsiTheme="minorHAnsi"/>
        <w:color w:val="767171" w:themeColor="background2" w:themeShade="80"/>
        <w:sz w:val="22"/>
        <w:szCs w:val="22"/>
      </w:rPr>
      <w:instrText>PAGE   \* MERGEFORMAT</w:instrText>
    </w:r>
    <w:r w:rsidRPr="00F00EB5">
      <w:rPr>
        <w:rFonts w:asciiTheme="minorHAnsi" w:hAnsiTheme="minorHAnsi"/>
        <w:color w:val="767171" w:themeColor="background2" w:themeShade="80"/>
        <w:sz w:val="22"/>
        <w:szCs w:val="22"/>
      </w:rPr>
      <w:fldChar w:fldCharType="separate"/>
    </w:r>
    <w:r w:rsidR="002D7A48">
      <w:rPr>
        <w:rFonts w:asciiTheme="minorHAnsi" w:hAnsiTheme="minorHAnsi"/>
        <w:noProof/>
        <w:color w:val="767171" w:themeColor="background2" w:themeShade="80"/>
        <w:sz w:val="22"/>
        <w:szCs w:val="22"/>
      </w:rPr>
      <w:t>3</w:t>
    </w:r>
    <w:r w:rsidRPr="00F00EB5">
      <w:rPr>
        <w:rFonts w:asciiTheme="minorHAnsi" w:hAnsiTheme="minorHAnsi"/>
        <w:color w:val="767171" w:themeColor="background2"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A352A" w14:textId="77777777" w:rsidR="00DC65A9" w:rsidRDefault="00DC65A9" w:rsidP="009E360E">
      <w:r>
        <w:separator/>
      </w:r>
    </w:p>
  </w:footnote>
  <w:footnote w:type="continuationSeparator" w:id="0">
    <w:p w14:paraId="15E19EB3" w14:textId="77777777" w:rsidR="00DC65A9" w:rsidRDefault="00DC65A9" w:rsidP="009E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6C9A" w14:textId="4328C54E" w:rsidR="00DC65A9" w:rsidRPr="00F00EB5" w:rsidRDefault="00DC65A9">
    <w:pPr>
      <w:pStyle w:val="Kopfzeile"/>
      <w:rPr>
        <w:rFonts w:asciiTheme="majorHAnsi" w:hAnsiTheme="majorHAnsi"/>
        <w:b/>
        <w:color w:val="767171" w:themeColor="background2" w:themeShade="80"/>
      </w:rPr>
    </w:pPr>
    <w:r w:rsidRPr="00F00EB5">
      <w:rPr>
        <w:rFonts w:asciiTheme="majorHAnsi" w:hAnsiTheme="majorHAnsi"/>
        <w:b/>
        <w:color w:val="767171" w:themeColor="background2" w:themeShade="80"/>
      </w:rPr>
      <w:t>Neue Untersuchungs- und Behandlungsmethoden (NUB)</w:t>
    </w:r>
    <w:r>
      <w:rPr>
        <w:rFonts w:asciiTheme="majorHAnsi" w:hAnsiTheme="majorHAnsi"/>
        <w:b/>
        <w:color w:val="767171" w:themeColor="background2" w:themeShade="80"/>
      </w:rPr>
      <w:t xml:space="preserve"> für </w:t>
    </w:r>
    <w:r w:rsidR="00607C98">
      <w:rPr>
        <w:rFonts w:asciiTheme="majorHAnsi" w:hAnsiTheme="majorHAnsi"/>
        <w:b/>
        <w:color w:val="767171" w:themeColor="background2"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27F52"/>
    <w:multiLevelType w:val="hybridMultilevel"/>
    <w:tmpl w:val="1B5E65E8"/>
    <w:lvl w:ilvl="0" w:tplc="61046E84">
      <w:start w:val="3"/>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DF"/>
    <w:rsid w:val="00020315"/>
    <w:rsid w:val="00025D09"/>
    <w:rsid w:val="00034A9D"/>
    <w:rsid w:val="0003525F"/>
    <w:rsid w:val="00045CD6"/>
    <w:rsid w:val="000473DB"/>
    <w:rsid w:val="00060A1A"/>
    <w:rsid w:val="00074977"/>
    <w:rsid w:val="00077299"/>
    <w:rsid w:val="00084986"/>
    <w:rsid w:val="000E6FF0"/>
    <w:rsid w:val="00120F71"/>
    <w:rsid w:val="00134E6C"/>
    <w:rsid w:val="0014282F"/>
    <w:rsid w:val="00145698"/>
    <w:rsid w:val="00150B94"/>
    <w:rsid w:val="0018494A"/>
    <w:rsid w:val="00192654"/>
    <w:rsid w:val="001D6603"/>
    <w:rsid w:val="00253330"/>
    <w:rsid w:val="002542CB"/>
    <w:rsid w:val="00273A87"/>
    <w:rsid w:val="00273ABD"/>
    <w:rsid w:val="002A543D"/>
    <w:rsid w:val="002A69D3"/>
    <w:rsid w:val="002C4108"/>
    <w:rsid w:val="002C6213"/>
    <w:rsid w:val="002D2552"/>
    <w:rsid w:val="002D7A48"/>
    <w:rsid w:val="002E71FF"/>
    <w:rsid w:val="002F1B80"/>
    <w:rsid w:val="003012F1"/>
    <w:rsid w:val="00351517"/>
    <w:rsid w:val="00355D75"/>
    <w:rsid w:val="00382362"/>
    <w:rsid w:val="00384766"/>
    <w:rsid w:val="003A09C5"/>
    <w:rsid w:val="003A4DC0"/>
    <w:rsid w:val="003C1DAF"/>
    <w:rsid w:val="003C673F"/>
    <w:rsid w:val="003F2B53"/>
    <w:rsid w:val="00411428"/>
    <w:rsid w:val="004159ED"/>
    <w:rsid w:val="004516F5"/>
    <w:rsid w:val="004537AC"/>
    <w:rsid w:val="004553AE"/>
    <w:rsid w:val="004634D0"/>
    <w:rsid w:val="00484B3E"/>
    <w:rsid w:val="00496E2B"/>
    <w:rsid w:val="004C0488"/>
    <w:rsid w:val="004C112C"/>
    <w:rsid w:val="004C603E"/>
    <w:rsid w:val="004D4219"/>
    <w:rsid w:val="004F7FDC"/>
    <w:rsid w:val="00514518"/>
    <w:rsid w:val="00515698"/>
    <w:rsid w:val="005411D3"/>
    <w:rsid w:val="00553708"/>
    <w:rsid w:val="00565B6F"/>
    <w:rsid w:val="005660F7"/>
    <w:rsid w:val="00566D44"/>
    <w:rsid w:val="0057570A"/>
    <w:rsid w:val="005A1F2E"/>
    <w:rsid w:val="005A5BF8"/>
    <w:rsid w:val="005B4F67"/>
    <w:rsid w:val="005B621D"/>
    <w:rsid w:val="00601E79"/>
    <w:rsid w:val="0060378F"/>
    <w:rsid w:val="00607B46"/>
    <w:rsid w:val="00607C98"/>
    <w:rsid w:val="00610F59"/>
    <w:rsid w:val="006145B5"/>
    <w:rsid w:val="00616140"/>
    <w:rsid w:val="00657862"/>
    <w:rsid w:val="006626A4"/>
    <w:rsid w:val="0067345F"/>
    <w:rsid w:val="00681CD2"/>
    <w:rsid w:val="00686BAC"/>
    <w:rsid w:val="006873D2"/>
    <w:rsid w:val="006A107F"/>
    <w:rsid w:val="006D2306"/>
    <w:rsid w:val="006E63C4"/>
    <w:rsid w:val="007003B3"/>
    <w:rsid w:val="00722AF1"/>
    <w:rsid w:val="00726070"/>
    <w:rsid w:val="00742CFB"/>
    <w:rsid w:val="00744D42"/>
    <w:rsid w:val="00752CD1"/>
    <w:rsid w:val="00755415"/>
    <w:rsid w:val="00761175"/>
    <w:rsid w:val="007631D2"/>
    <w:rsid w:val="00766813"/>
    <w:rsid w:val="00787002"/>
    <w:rsid w:val="00787EB5"/>
    <w:rsid w:val="00793EEB"/>
    <w:rsid w:val="007B54E9"/>
    <w:rsid w:val="007B7182"/>
    <w:rsid w:val="007D2653"/>
    <w:rsid w:val="007D4816"/>
    <w:rsid w:val="007E4960"/>
    <w:rsid w:val="007F1712"/>
    <w:rsid w:val="008024B0"/>
    <w:rsid w:val="00803F11"/>
    <w:rsid w:val="00821012"/>
    <w:rsid w:val="00826E1B"/>
    <w:rsid w:val="00834633"/>
    <w:rsid w:val="0084406F"/>
    <w:rsid w:val="00872073"/>
    <w:rsid w:val="00875921"/>
    <w:rsid w:val="008807A8"/>
    <w:rsid w:val="008E62FA"/>
    <w:rsid w:val="00915B7A"/>
    <w:rsid w:val="00940640"/>
    <w:rsid w:val="009841D7"/>
    <w:rsid w:val="009E360E"/>
    <w:rsid w:val="009F5073"/>
    <w:rsid w:val="00A13FF5"/>
    <w:rsid w:val="00A2235F"/>
    <w:rsid w:val="00A62628"/>
    <w:rsid w:val="00A66EC8"/>
    <w:rsid w:val="00A750E3"/>
    <w:rsid w:val="00A7561B"/>
    <w:rsid w:val="00A82F73"/>
    <w:rsid w:val="00A96833"/>
    <w:rsid w:val="00AA13C9"/>
    <w:rsid w:val="00AB1DC7"/>
    <w:rsid w:val="00AB4674"/>
    <w:rsid w:val="00AD27E0"/>
    <w:rsid w:val="00AD644F"/>
    <w:rsid w:val="00AF68BC"/>
    <w:rsid w:val="00B1698A"/>
    <w:rsid w:val="00B22FB4"/>
    <w:rsid w:val="00B503D6"/>
    <w:rsid w:val="00B61628"/>
    <w:rsid w:val="00B742BE"/>
    <w:rsid w:val="00BB4E44"/>
    <w:rsid w:val="00BD03DE"/>
    <w:rsid w:val="00BF7271"/>
    <w:rsid w:val="00C05CA6"/>
    <w:rsid w:val="00C11CAB"/>
    <w:rsid w:val="00C30C4C"/>
    <w:rsid w:val="00C46AAB"/>
    <w:rsid w:val="00C5498E"/>
    <w:rsid w:val="00C5650A"/>
    <w:rsid w:val="00C64AC6"/>
    <w:rsid w:val="00C72179"/>
    <w:rsid w:val="00CA40AD"/>
    <w:rsid w:val="00CC2EE6"/>
    <w:rsid w:val="00CC33B9"/>
    <w:rsid w:val="00CD67A2"/>
    <w:rsid w:val="00CE1969"/>
    <w:rsid w:val="00CE4ADF"/>
    <w:rsid w:val="00CE5EEA"/>
    <w:rsid w:val="00D760C2"/>
    <w:rsid w:val="00D8231A"/>
    <w:rsid w:val="00DB2BF8"/>
    <w:rsid w:val="00DC65A9"/>
    <w:rsid w:val="00DE218D"/>
    <w:rsid w:val="00DE40E2"/>
    <w:rsid w:val="00DF191D"/>
    <w:rsid w:val="00E05F25"/>
    <w:rsid w:val="00E15838"/>
    <w:rsid w:val="00E3646C"/>
    <w:rsid w:val="00E57618"/>
    <w:rsid w:val="00E65BC9"/>
    <w:rsid w:val="00E7583C"/>
    <w:rsid w:val="00EA4922"/>
    <w:rsid w:val="00EB1F4A"/>
    <w:rsid w:val="00EE1720"/>
    <w:rsid w:val="00F00EB5"/>
    <w:rsid w:val="00F3692A"/>
    <w:rsid w:val="00F408AF"/>
    <w:rsid w:val="00F64985"/>
    <w:rsid w:val="00F920D0"/>
    <w:rsid w:val="00F951E5"/>
    <w:rsid w:val="00FD7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94C145"/>
  <w15:chartTrackingRefBased/>
  <w15:docId w15:val="{64F1E70E-FDEA-48DC-A387-59100EDD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E4ADF"/>
    <w:pPr>
      <w:autoSpaceDE w:val="0"/>
      <w:autoSpaceDN w:val="0"/>
      <w:adjustRightInd w:val="0"/>
    </w:pPr>
    <w:rPr>
      <w:rFonts w:ascii="LMU CompatilFact" w:hAnsi="LMU CompatilFact" w:cs="LMU CompatilFact"/>
      <w:color w:val="000000"/>
      <w:sz w:val="24"/>
      <w:szCs w:val="24"/>
    </w:rPr>
  </w:style>
  <w:style w:type="paragraph" w:styleId="Textkrper2">
    <w:name w:val="Body Text 2"/>
    <w:basedOn w:val="Default"/>
    <w:next w:val="Default"/>
    <w:rsid w:val="00C5650A"/>
    <w:rPr>
      <w:rFonts w:cs="Times New Roman"/>
      <w:color w:val="auto"/>
    </w:rPr>
  </w:style>
  <w:style w:type="paragraph" w:styleId="Kopfzeile">
    <w:name w:val="header"/>
    <w:basedOn w:val="Standard"/>
    <w:link w:val="KopfzeileZchn"/>
    <w:rsid w:val="009E360E"/>
    <w:pPr>
      <w:tabs>
        <w:tab w:val="center" w:pos="4536"/>
        <w:tab w:val="right" w:pos="9072"/>
      </w:tabs>
    </w:pPr>
  </w:style>
  <w:style w:type="character" w:customStyle="1" w:styleId="KopfzeileZchn">
    <w:name w:val="Kopfzeile Zchn"/>
    <w:basedOn w:val="Absatz-Standardschriftart"/>
    <w:link w:val="Kopfzeile"/>
    <w:rsid w:val="009E360E"/>
    <w:rPr>
      <w:sz w:val="24"/>
      <w:szCs w:val="24"/>
    </w:rPr>
  </w:style>
  <w:style w:type="paragraph" w:styleId="Fuzeile">
    <w:name w:val="footer"/>
    <w:basedOn w:val="Standard"/>
    <w:link w:val="FuzeileZchn"/>
    <w:rsid w:val="009E360E"/>
    <w:pPr>
      <w:tabs>
        <w:tab w:val="center" w:pos="4536"/>
        <w:tab w:val="right" w:pos="9072"/>
      </w:tabs>
    </w:pPr>
  </w:style>
  <w:style w:type="character" w:customStyle="1" w:styleId="FuzeileZchn">
    <w:name w:val="Fußzeile Zchn"/>
    <w:basedOn w:val="Absatz-Standardschriftart"/>
    <w:link w:val="Fuzeile"/>
    <w:rsid w:val="009E3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65431">
      <w:bodyDiv w:val="1"/>
      <w:marLeft w:val="0"/>
      <w:marRight w:val="0"/>
      <w:marTop w:val="0"/>
      <w:marBottom w:val="0"/>
      <w:divBdr>
        <w:top w:val="none" w:sz="0" w:space="0" w:color="auto"/>
        <w:left w:val="none" w:sz="0" w:space="0" w:color="auto"/>
        <w:bottom w:val="none" w:sz="0" w:space="0" w:color="auto"/>
        <w:right w:val="none" w:sz="0" w:space="0" w:color="auto"/>
      </w:divBdr>
      <w:divsChild>
        <w:div w:id="1019158871">
          <w:marLeft w:val="0"/>
          <w:marRight w:val="0"/>
          <w:marTop w:val="0"/>
          <w:marBottom w:val="0"/>
          <w:divBdr>
            <w:top w:val="none" w:sz="0" w:space="0" w:color="auto"/>
            <w:left w:val="none" w:sz="0" w:space="0" w:color="auto"/>
            <w:bottom w:val="none" w:sz="0" w:space="0" w:color="auto"/>
            <w:right w:val="none" w:sz="0" w:space="0" w:color="auto"/>
          </w:divBdr>
        </w:div>
      </w:divsChild>
    </w:div>
    <w:div w:id="1722559450">
      <w:bodyDiv w:val="1"/>
      <w:marLeft w:val="0"/>
      <w:marRight w:val="0"/>
      <w:marTop w:val="0"/>
      <w:marBottom w:val="0"/>
      <w:divBdr>
        <w:top w:val="none" w:sz="0" w:space="0" w:color="auto"/>
        <w:left w:val="none" w:sz="0" w:space="0" w:color="auto"/>
        <w:bottom w:val="none" w:sz="0" w:space="0" w:color="auto"/>
        <w:right w:val="none" w:sz="0" w:space="0" w:color="auto"/>
      </w:divBdr>
    </w:div>
    <w:div w:id="18666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6DF2-5E24-416E-B287-878266CD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6821</Characters>
  <Application>Microsoft Office Word</Application>
  <DocSecurity>0</DocSecurity>
  <Lines>235</Lines>
  <Paragraphs>156</Paragraphs>
  <ScaleCrop>false</ScaleCrop>
  <HeadingPairs>
    <vt:vector size="2" baseType="variant">
      <vt:variant>
        <vt:lpstr>Titel</vt:lpstr>
      </vt:variant>
      <vt:variant>
        <vt:i4>1</vt:i4>
      </vt:variant>
    </vt:vector>
  </HeadingPairs>
  <TitlesOfParts>
    <vt:vector size="1" baseType="lpstr">
      <vt:lpstr>NUB Ipilimumab</vt:lpstr>
    </vt:vector>
  </TitlesOfParts>
  <Company>Hautklinik UKSH</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NUB Ipilimumab</dc:title>
  <dc:subject/>
  <dc:creator>Prof. Weichenthal</dc:creator>
  <cp:keywords/>
  <dc:description/>
  <cp:lastModifiedBy>Michael Weichenthal</cp:lastModifiedBy>
  <cp:revision>3</cp:revision>
  <dcterms:created xsi:type="dcterms:W3CDTF">2020-10-27T18:25:00Z</dcterms:created>
  <dcterms:modified xsi:type="dcterms:W3CDTF">2020-10-28T09:05:00Z</dcterms:modified>
</cp:coreProperties>
</file>